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color w:val="FF0000"/>
          <w:sz w:val="84"/>
          <w:szCs w:val="84"/>
        </w:rPr>
      </w:pPr>
      <w:r>
        <w:rPr>
          <w:rFonts w:hint="eastAsia"/>
          <w:color w:val="FF0000"/>
        </w:rPr>
        <w:t>　</w:t>
      </w:r>
      <w:r>
        <w:rPr>
          <w:rFonts w:hint="eastAsia" w:ascii="新宋体" w:hAnsi="新宋体" w:eastAsia="新宋体"/>
          <w:color w:val="FF0000"/>
          <w:sz w:val="84"/>
          <w:szCs w:val="84"/>
        </w:rPr>
        <w:t>简   报</w:t>
      </w:r>
    </w:p>
    <w:p>
      <w:pPr>
        <w:jc w:val="center"/>
        <w:rPr>
          <w:rFonts w:hint="eastAsia"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201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>8</w:t>
      </w:r>
      <w:r>
        <w:rPr>
          <w:rFonts w:hint="eastAsia" w:ascii="新宋体" w:hAnsi="新宋体" w:eastAsia="新宋体"/>
          <w:sz w:val="32"/>
          <w:szCs w:val="32"/>
        </w:rPr>
        <w:t>年第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>1</w:t>
      </w:r>
      <w:r>
        <w:rPr>
          <w:rFonts w:hint="eastAsia" w:ascii="新宋体" w:hAnsi="新宋体" w:eastAsia="新宋体"/>
          <w:sz w:val="32"/>
          <w:szCs w:val="32"/>
        </w:rPr>
        <w:t>期</w:t>
      </w:r>
    </w:p>
    <w:p>
      <w:pPr>
        <w:jc w:val="center"/>
        <w:rPr>
          <w:rFonts w:hint="eastAsia" w:ascii="新宋体" w:hAnsi="新宋体" w:eastAsia="新宋体"/>
          <w:sz w:val="32"/>
          <w:szCs w:val="32"/>
        </w:rPr>
      </w:pPr>
    </w:p>
    <w:p>
      <w:pPr>
        <w:jc w:val="center"/>
        <w:rPr>
          <w:rFonts w:hint="eastAsia" w:ascii="宋体" w:hAnsi="宋体"/>
          <w:color w:val="000000"/>
          <w:sz w:val="32"/>
          <w:szCs w:val="32"/>
          <w:u w:val="thick" w:color="FF0000"/>
        </w:rPr>
      </w:pPr>
      <w:r>
        <w:rPr>
          <w:rFonts w:hint="eastAsia" w:ascii="宋体" w:hAnsi="宋体"/>
          <w:color w:val="000000"/>
          <w:sz w:val="32"/>
          <w:szCs w:val="32"/>
          <w:u w:val="thick" w:color="FF0000"/>
        </w:rPr>
        <w:t>昆明市</w:t>
      </w:r>
      <w:r>
        <w:rPr>
          <w:rFonts w:hint="eastAsia" w:ascii="宋体" w:hAnsi="宋体"/>
          <w:color w:val="000000"/>
          <w:sz w:val="32"/>
          <w:szCs w:val="32"/>
          <w:u w:val="thick" w:color="FF0000"/>
          <w:lang w:eastAsia="zh-CN"/>
        </w:rPr>
        <w:t>智慧城管服务指挥中心</w:t>
      </w:r>
      <w:r>
        <w:rPr>
          <w:rFonts w:hint="eastAsia" w:ascii="宋体" w:hAnsi="宋体"/>
          <w:color w:val="000000"/>
          <w:sz w:val="32"/>
          <w:szCs w:val="32"/>
          <w:u w:val="thick" w:color="FF0000"/>
        </w:rPr>
        <w:t xml:space="preserve">党支部  </w:t>
      </w:r>
      <w:r>
        <w:rPr>
          <w:rFonts w:hint="eastAsia" w:ascii="宋体" w:hAnsi="宋体"/>
          <w:color w:val="000000"/>
          <w:sz w:val="32"/>
          <w:szCs w:val="32"/>
          <w:u w:val="thick" w:color="FF000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  <w:u w:val="thick" w:color="FF0000"/>
        </w:rPr>
        <w:t xml:space="preserve">    </w:t>
      </w:r>
      <w:r>
        <w:rPr>
          <w:rFonts w:hint="eastAsia" w:ascii="宋体" w:hAnsi="宋体"/>
          <w:color w:val="000000"/>
          <w:sz w:val="32"/>
          <w:szCs w:val="32"/>
          <w:u w:val="thick" w:color="FF000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  <w:u w:val="thick" w:color="FF0000"/>
        </w:rPr>
        <w:t xml:space="preserve"> 201</w:t>
      </w:r>
      <w:r>
        <w:rPr>
          <w:rFonts w:hint="eastAsia" w:ascii="宋体" w:hAnsi="宋体"/>
          <w:color w:val="000000"/>
          <w:sz w:val="32"/>
          <w:szCs w:val="32"/>
          <w:u w:val="thick" w:color="FF0000"/>
          <w:lang w:val="en-US" w:eastAsia="zh-CN"/>
        </w:rPr>
        <w:t>8</w:t>
      </w:r>
      <w:r>
        <w:rPr>
          <w:rFonts w:hint="eastAsia" w:ascii="宋体" w:hAnsi="宋体"/>
          <w:color w:val="000000"/>
          <w:sz w:val="32"/>
          <w:szCs w:val="32"/>
          <w:u w:val="thick" w:color="FF0000"/>
        </w:rPr>
        <w:t>.1.</w:t>
      </w:r>
      <w:r>
        <w:rPr>
          <w:rFonts w:hint="eastAsia" w:ascii="宋体" w:hAnsi="宋体"/>
          <w:color w:val="000000"/>
          <w:sz w:val="32"/>
          <w:szCs w:val="32"/>
          <w:u w:val="thick" w:color="FF0000"/>
          <w:lang w:val="en-US" w:eastAsia="zh-CN"/>
        </w:rPr>
        <w:t>26</w:t>
      </w:r>
    </w:p>
    <w:p>
      <w:pPr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组织学习</w:t>
      </w:r>
      <w:r>
        <w:rPr>
          <w:rFonts w:hint="eastAsia" w:ascii="宋体" w:hAnsi="宋体"/>
          <w:b/>
          <w:sz w:val="44"/>
          <w:szCs w:val="44"/>
          <w:lang w:eastAsia="zh-CN"/>
        </w:rPr>
        <w:t>程连元书记在市委十一届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四次全体会议上的报告、</w:t>
      </w:r>
      <w:bookmarkStart w:id="1" w:name="_GoBack"/>
      <w:bookmarkEnd w:id="1"/>
      <w:r>
        <w:rPr>
          <w:rFonts w:hint="eastAsia" w:ascii="宋体" w:hAnsi="宋体"/>
          <w:b/>
          <w:sz w:val="44"/>
          <w:szCs w:val="44"/>
          <w:lang w:eastAsia="zh-CN"/>
        </w:rPr>
        <w:t>“十九大”精神及“七严格”“十不准”</w:t>
      </w:r>
    </w:p>
    <w:p>
      <w:pPr>
        <w:ind w:firstLine="960" w:firstLineChars="3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1711960</wp:posOffset>
            </wp:positionV>
            <wp:extent cx="3971290" cy="2647950"/>
            <wp:effectExtent l="0" t="0" r="10160" b="0"/>
            <wp:wrapTight wrapText="bothSides">
              <wp:wrapPolygon>
                <wp:start x="0" y="0"/>
                <wp:lineTo x="0" y="21445"/>
                <wp:lineTo x="21448" y="21445"/>
                <wp:lineTo x="21448" y="0"/>
                <wp:lineTo x="0" y="0"/>
              </wp:wrapPolygon>
            </wp:wrapTight>
            <wp:docPr id="4" name="图片 4" descr="DSC_2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SC_24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  <w:lang w:eastAsia="zh-CN"/>
        </w:rPr>
        <w:t>根据昆明市机关党委关于“两学一做”学习计划安排及昆明市委下发的《关于认真落实“七严格”“十严禁”整治“四风”问题有关纪律要求的通知》和</w:t>
      </w:r>
      <w:r>
        <w:rPr>
          <w:rFonts w:hint="eastAsia" w:ascii="仿宋_GB2312" w:eastAsia="仿宋_GB2312"/>
          <w:color w:val="222222"/>
          <w:sz w:val="32"/>
          <w:szCs w:val="32"/>
        </w:rPr>
        <w:t>机关</w:t>
      </w:r>
      <w:r>
        <w:rPr>
          <w:rFonts w:ascii="仿宋_GB2312" w:eastAsia="仿宋_GB2312"/>
          <w:color w:val="222222"/>
          <w:sz w:val="32"/>
          <w:szCs w:val="32"/>
        </w:rPr>
        <w:t>党委《</w:t>
      </w:r>
      <w:r>
        <w:rPr>
          <w:rFonts w:hint="eastAsia" w:ascii="仿宋_GB2312" w:eastAsia="仿宋_GB2312"/>
          <w:color w:val="222222"/>
          <w:sz w:val="32"/>
          <w:szCs w:val="32"/>
        </w:rPr>
        <w:t>关于</w:t>
      </w:r>
      <w:r>
        <w:rPr>
          <w:rFonts w:ascii="仿宋_GB2312" w:eastAsia="仿宋_GB2312"/>
          <w:color w:val="222222"/>
          <w:sz w:val="32"/>
          <w:szCs w:val="32"/>
        </w:rPr>
        <w:t>认真学习宣传贯彻党的十九大精神的通知》</w:t>
      </w:r>
      <w:r>
        <w:rPr>
          <w:rFonts w:hint="eastAsia" w:ascii="仿宋_GB2312" w:eastAsia="仿宋_GB2312"/>
          <w:sz w:val="32"/>
          <w:szCs w:val="32"/>
          <w:lang w:eastAsia="zh-CN"/>
        </w:rPr>
        <w:t>的要求，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sz w:val="32"/>
          <w:szCs w:val="32"/>
        </w:rPr>
        <w:t>结合实际，于1月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26日下</w:t>
      </w:r>
      <w:r>
        <w:rPr>
          <w:rFonts w:hint="eastAsia" w:ascii="仿宋_GB2312" w:eastAsia="仿宋_GB2312"/>
          <w:sz w:val="32"/>
          <w:szCs w:val="32"/>
          <w:lang w:eastAsia="zh-CN"/>
        </w:rPr>
        <w:t>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14:30在中心会议室</w:t>
      </w:r>
      <w:r>
        <w:rPr>
          <w:rFonts w:hint="eastAsia" w:ascii="仿宋_GB2312" w:eastAsia="仿宋_GB2312"/>
          <w:sz w:val="32"/>
          <w:szCs w:val="32"/>
        </w:rPr>
        <w:t>组织</w:t>
      </w:r>
      <w:r>
        <w:rPr>
          <w:rFonts w:hint="eastAsia" w:ascii="仿宋_GB2312" w:eastAsia="仿宋_GB2312"/>
          <w:sz w:val="32"/>
          <w:szCs w:val="32"/>
          <w:lang w:eastAsia="zh-CN"/>
        </w:rPr>
        <w:t>全体党员及职工</w:t>
      </w:r>
      <w:r>
        <w:rPr>
          <w:rFonts w:ascii="仿宋_GB2312" w:eastAsia="仿宋_GB2312"/>
          <w:sz w:val="32"/>
          <w:szCs w:val="32"/>
        </w:rPr>
        <w:t>深入</w:t>
      </w:r>
      <w:r>
        <w:rPr>
          <w:rFonts w:hint="eastAsia" w:ascii="仿宋_GB2312" w:eastAsia="仿宋_GB2312"/>
          <w:sz w:val="32"/>
          <w:szCs w:val="32"/>
        </w:rPr>
        <w:t>学习</w:t>
      </w:r>
      <w:r>
        <w:rPr>
          <w:rFonts w:hint="eastAsia" w:ascii="仿宋_GB2312" w:eastAsia="仿宋_GB2312"/>
          <w:sz w:val="32"/>
          <w:szCs w:val="32"/>
          <w:lang w:eastAsia="zh-CN"/>
        </w:rPr>
        <w:t>程连元书记在市委十一届四次全体会议上的报告，深入学习党的“十九大”精神，贯彻习近平书记关于进一步纠正“四风”、加强作风建设的重要批示，要求全体职工做到“七严格”“十严禁”。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第一阶段由</w:t>
      </w:r>
      <w:r>
        <w:rPr>
          <w:rFonts w:hint="eastAsia" w:ascii="仿宋_GB2312" w:eastAsia="仿宋_GB2312"/>
          <w:sz w:val="32"/>
          <w:szCs w:val="32"/>
          <w:lang w:eastAsia="zh-CN"/>
        </w:rPr>
        <w:t>康媛同志带领大家具体学习程连元书记在</w:t>
      </w: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1169670</wp:posOffset>
            </wp:positionH>
            <wp:positionV relativeFrom="paragraph">
              <wp:posOffset>1246505</wp:posOffset>
            </wp:positionV>
            <wp:extent cx="4036060" cy="2691765"/>
            <wp:effectExtent l="0" t="0" r="2540" b="13335"/>
            <wp:wrapTight wrapText="bothSides">
              <wp:wrapPolygon>
                <wp:start x="0" y="0"/>
                <wp:lineTo x="0" y="21401"/>
                <wp:lineTo x="21512" y="21401"/>
                <wp:lineTo x="21512" y="0"/>
                <wp:lineTo x="0" y="0"/>
              </wp:wrapPolygon>
            </wp:wrapTight>
            <wp:docPr id="6" name="图片 6" descr="DSC_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SC_25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  <w:lang w:eastAsia="zh-CN"/>
        </w:rPr>
        <w:t>第一次全体会议上及第二次全体会议上的讲话。会议指出，此次全会的主要任务是深入学习贯彻党的十九大精神，以习近平新时代中国特色为指导，进一步贯彻落实习近平总书记对云南发展的重要指示精神，紧扣市第十一次党代会确定的奋斗目标和主要任务，克难奋进、务实苦干，推动全市经济、政治、文化、社会、生态文明建设和党的建设取得明显成效，区域性国际中心城市建设迈出坚实步伐。潘文胜同志指出，</w:t>
      </w:r>
      <w:r>
        <w:rPr>
          <w:rFonts w:hint="eastAsia" w:ascii="仿宋_GB2312" w:eastAsia="仿宋_GB2312"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  <w:lang w:eastAsia="zh-CN"/>
        </w:rPr>
        <w:t>中心党员及</w:t>
      </w:r>
      <w:r>
        <w:rPr>
          <w:rFonts w:hint="eastAsia" w:ascii="仿宋_GB2312" w:eastAsia="仿宋_GB2312"/>
          <w:sz w:val="32"/>
          <w:szCs w:val="32"/>
        </w:rPr>
        <w:t>干部职工要把思想和行动统一到全会精神上来，以习近平新时代中国特色社会主义思想和党的十九大精神为指导，切实做到信念过硬、政治过硬、责任过硬、能力过硬、作风过硬，努力在新时代展现新气象实现新作为,确保</w:t>
      </w:r>
      <w:r>
        <w:rPr>
          <w:rFonts w:hint="eastAsia" w:ascii="仿宋_GB2312" w:eastAsia="仿宋_GB2312"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sz w:val="32"/>
          <w:szCs w:val="32"/>
        </w:rPr>
        <w:t>各项工作高效有序运转，为决战脱贫攻坚，决胜全面小康，开创区域性国际中心城市建设新局面作出应有贡献。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第二阶段由</w:t>
      </w:r>
      <w:bookmarkStart w:id="0" w:name="OLE_LINK4"/>
      <w:r>
        <w:rPr>
          <w:rFonts w:hint="eastAsia" w:ascii="仿宋_GB2312" w:eastAsia="仿宋_GB2312"/>
          <w:sz w:val="32"/>
          <w:szCs w:val="32"/>
          <w:lang w:eastAsia="zh-CN"/>
        </w:rPr>
        <w:t>黄飞</w:t>
      </w:r>
      <w:r>
        <w:rPr>
          <w:rFonts w:hint="eastAsia" w:ascii="仿宋_GB2312" w:eastAsia="仿宋_GB2312"/>
          <w:sz w:val="32"/>
          <w:szCs w:val="32"/>
        </w:rPr>
        <w:t>同志</w:t>
      </w:r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组织大家学习了党的“十九大”精神，并传达了《关于认真落实“七严格”“十严禁”整治“四风”问题有关纪律要求的通知》，</w:t>
      </w:r>
      <w:r>
        <w:rPr>
          <w:rFonts w:hint="eastAsia" w:ascii="仿宋_GB2312" w:eastAsia="仿宋_GB2312"/>
          <w:sz w:val="32"/>
          <w:szCs w:val="32"/>
        </w:rPr>
        <w:t>会议强调，</w:t>
      </w:r>
      <w:r>
        <w:rPr>
          <w:rFonts w:hint="eastAsia" w:ascii="仿宋_GB2312" w:eastAsia="仿宋_GB2312"/>
          <w:sz w:val="32"/>
          <w:szCs w:val="32"/>
          <w:lang w:eastAsia="zh-CN"/>
        </w:rPr>
        <w:t>要严格贯彻落实中央、省、市重大决策部署和中央八项规定精神、整治“四风”情况的检查力度，党员领导干部要率先垂范，自觉遵守纪律规定，对违反纪律规定的，坚决以零容忍态度，严厉追责，按责任归属追究主体责任、监督责任和领导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与会党员一致认为今天的</w:t>
      </w:r>
      <w:r>
        <w:rPr>
          <w:rFonts w:hint="eastAsia" w:ascii="仿宋_GB2312" w:eastAsia="仿宋_GB2312"/>
          <w:sz w:val="32"/>
          <w:szCs w:val="32"/>
          <w:lang w:eastAsia="zh-CN"/>
        </w:rPr>
        <w:t>集中</w:t>
      </w:r>
      <w:r>
        <w:rPr>
          <w:rFonts w:hint="eastAsia" w:ascii="仿宋_GB2312" w:eastAsia="仿宋_GB2312"/>
          <w:sz w:val="32"/>
          <w:szCs w:val="32"/>
        </w:rPr>
        <w:t>学习</w:t>
      </w:r>
      <w:r>
        <w:rPr>
          <w:rFonts w:hint="eastAsia" w:ascii="仿宋_GB2312" w:eastAsia="仿宋_GB2312"/>
          <w:sz w:val="32"/>
          <w:szCs w:val="32"/>
          <w:lang w:eastAsia="zh-CN"/>
        </w:rPr>
        <w:t>对于中心今后工作的开展</w:t>
      </w:r>
      <w:r>
        <w:rPr>
          <w:rFonts w:hint="eastAsia" w:ascii="仿宋_GB2312" w:eastAsia="仿宋_GB2312"/>
          <w:sz w:val="32"/>
          <w:szCs w:val="32"/>
        </w:rPr>
        <w:t>意义重大</w:t>
      </w:r>
      <w:r>
        <w:rPr>
          <w:rFonts w:hint="eastAsia" w:ascii="仿宋_GB2312" w:eastAsia="仿宋_GB2312"/>
          <w:sz w:val="32"/>
          <w:szCs w:val="32"/>
          <w:lang w:eastAsia="zh-CN"/>
        </w:rPr>
        <w:t>。经过学习，大家一致表示，要以实际行动深刻领会市委十一届四次全会精神，全面深入贯彻落实党的十九大，武装头脑，指导实践。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切实把思想和行动统一到全会精神上来，把力量凝聚到实现各项目标任务上来，用全会精神统一思想、指导实践、推进工作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。同时，严格执行《</w:t>
      </w:r>
      <w:r>
        <w:rPr>
          <w:rFonts w:hint="eastAsia" w:ascii="仿宋_GB2312" w:eastAsia="仿宋_GB2312"/>
          <w:sz w:val="32"/>
          <w:szCs w:val="32"/>
          <w:lang w:eastAsia="zh-CN"/>
        </w:rPr>
        <w:t>关于认真落实“七严格”“十严禁”整治“四风”问题有关纪律要求的通知》，做到清风肃纪，持之以恒落实中央八项规定精神，切实做好廉洁自律各项工作。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B2FE4"/>
    <w:rsid w:val="01E55B8A"/>
    <w:rsid w:val="027103C7"/>
    <w:rsid w:val="07886B23"/>
    <w:rsid w:val="08295D23"/>
    <w:rsid w:val="0ADB2FE4"/>
    <w:rsid w:val="0E505A92"/>
    <w:rsid w:val="0E793B98"/>
    <w:rsid w:val="0FAF389E"/>
    <w:rsid w:val="10291673"/>
    <w:rsid w:val="111C01D7"/>
    <w:rsid w:val="12693B5F"/>
    <w:rsid w:val="172147AC"/>
    <w:rsid w:val="17342B89"/>
    <w:rsid w:val="18701A6C"/>
    <w:rsid w:val="18AB63EC"/>
    <w:rsid w:val="1F4B5EDD"/>
    <w:rsid w:val="21016A1D"/>
    <w:rsid w:val="215327F9"/>
    <w:rsid w:val="25C16222"/>
    <w:rsid w:val="25F222DE"/>
    <w:rsid w:val="27AB6972"/>
    <w:rsid w:val="2D514DF7"/>
    <w:rsid w:val="2E7F6D5A"/>
    <w:rsid w:val="38FE50F6"/>
    <w:rsid w:val="3C6012AE"/>
    <w:rsid w:val="3DB93D80"/>
    <w:rsid w:val="3E1C79BF"/>
    <w:rsid w:val="3E8F271E"/>
    <w:rsid w:val="434A1DEB"/>
    <w:rsid w:val="43562BB2"/>
    <w:rsid w:val="43ED04BF"/>
    <w:rsid w:val="44492B55"/>
    <w:rsid w:val="460E355A"/>
    <w:rsid w:val="462E4FD5"/>
    <w:rsid w:val="4CED37D7"/>
    <w:rsid w:val="4DC97629"/>
    <w:rsid w:val="5233226B"/>
    <w:rsid w:val="53236490"/>
    <w:rsid w:val="53363831"/>
    <w:rsid w:val="575F7D81"/>
    <w:rsid w:val="5CDE09B9"/>
    <w:rsid w:val="5EAC201D"/>
    <w:rsid w:val="63C018AF"/>
    <w:rsid w:val="68D830BC"/>
    <w:rsid w:val="6CB625F2"/>
    <w:rsid w:val="6CF3758D"/>
    <w:rsid w:val="6F452763"/>
    <w:rsid w:val="708C4720"/>
    <w:rsid w:val="70E74958"/>
    <w:rsid w:val="711F41F6"/>
    <w:rsid w:val="721271E9"/>
    <w:rsid w:val="722E4512"/>
    <w:rsid w:val="72FE2496"/>
    <w:rsid w:val="73E01AF1"/>
    <w:rsid w:val="74263630"/>
    <w:rsid w:val="76A21E97"/>
    <w:rsid w:val="76DE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2018-01-30T02:36:00Z</dcterms:created>
  <dc:creator>Administrator</dc:creator>
  <cp:lastModifiedBy>Administrator</cp:lastModifiedBy>
  <dcterms:modified xsi:type="dcterms:W3CDTF">2018-01-31T07:53:27Z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