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81" w:rsidRPr="0023743D" w:rsidRDefault="00A82D81" w:rsidP="00C93598">
      <w:pPr>
        <w:jc w:val="center"/>
        <w:rPr>
          <w:rFonts w:ascii="新宋体" w:eastAsia="新宋体" w:hAnsi="新宋体" w:cs="Times New Roman"/>
          <w:b/>
          <w:color w:val="FF0000"/>
          <w:sz w:val="84"/>
          <w:szCs w:val="84"/>
        </w:rPr>
      </w:pPr>
      <w:r w:rsidRPr="0023743D">
        <w:rPr>
          <w:rFonts w:ascii="新宋体" w:eastAsia="新宋体" w:hAnsi="新宋体" w:cs="Times New Roman" w:hint="eastAsia"/>
          <w:b/>
          <w:color w:val="FF0000"/>
          <w:sz w:val="84"/>
          <w:szCs w:val="84"/>
        </w:rPr>
        <w:t>情</w:t>
      </w:r>
      <w:r w:rsidR="0023743D" w:rsidRPr="0023743D">
        <w:rPr>
          <w:rFonts w:ascii="新宋体" w:eastAsia="新宋体" w:hAnsi="新宋体" w:cs="Times New Roman" w:hint="eastAsia"/>
          <w:b/>
          <w:color w:val="FF0000"/>
          <w:sz w:val="84"/>
          <w:szCs w:val="84"/>
        </w:rPr>
        <w:t xml:space="preserve">  </w:t>
      </w:r>
      <w:r w:rsidRPr="0023743D">
        <w:rPr>
          <w:rFonts w:ascii="新宋体" w:eastAsia="新宋体" w:hAnsi="新宋体" w:cs="Times New Roman" w:hint="eastAsia"/>
          <w:b/>
          <w:color w:val="FF0000"/>
          <w:sz w:val="84"/>
          <w:szCs w:val="84"/>
        </w:rPr>
        <w:t>况</w:t>
      </w:r>
      <w:r w:rsidR="0023743D" w:rsidRPr="0023743D">
        <w:rPr>
          <w:rFonts w:ascii="新宋体" w:eastAsia="新宋体" w:hAnsi="新宋体" w:cs="Times New Roman" w:hint="eastAsia"/>
          <w:b/>
          <w:color w:val="FF0000"/>
          <w:sz w:val="84"/>
          <w:szCs w:val="84"/>
        </w:rPr>
        <w:t xml:space="preserve">  </w:t>
      </w:r>
      <w:r w:rsidRPr="0023743D">
        <w:rPr>
          <w:rFonts w:ascii="新宋体" w:eastAsia="新宋体" w:hAnsi="新宋体" w:cs="Times New Roman" w:hint="eastAsia"/>
          <w:b/>
          <w:color w:val="FF0000"/>
          <w:sz w:val="84"/>
          <w:szCs w:val="84"/>
        </w:rPr>
        <w:t>通</w:t>
      </w:r>
      <w:r w:rsidR="0023743D" w:rsidRPr="0023743D">
        <w:rPr>
          <w:rFonts w:ascii="新宋体" w:eastAsia="新宋体" w:hAnsi="新宋体" w:cs="Times New Roman" w:hint="eastAsia"/>
          <w:b/>
          <w:color w:val="FF0000"/>
          <w:sz w:val="84"/>
          <w:szCs w:val="84"/>
        </w:rPr>
        <w:t xml:space="preserve">  </w:t>
      </w:r>
      <w:r w:rsidRPr="0023743D">
        <w:rPr>
          <w:rFonts w:ascii="新宋体" w:eastAsia="新宋体" w:hAnsi="新宋体" w:cs="Times New Roman" w:hint="eastAsia"/>
          <w:b/>
          <w:color w:val="FF0000"/>
          <w:sz w:val="84"/>
          <w:szCs w:val="84"/>
        </w:rPr>
        <w:t>报</w:t>
      </w:r>
    </w:p>
    <w:p w:rsidR="00A82D81" w:rsidRPr="0023743D" w:rsidRDefault="00A82D81" w:rsidP="00C93598">
      <w:pPr>
        <w:jc w:val="center"/>
        <w:rPr>
          <w:rFonts w:ascii="楷体_GB2312" w:eastAsia="楷体_GB2312" w:hAnsi="新宋体" w:cs="Times New Roman"/>
          <w:sz w:val="32"/>
          <w:szCs w:val="32"/>
        </w:rPr>
      </w:pPr>
      <w:r w:rsidRPr="0023743D">
        <w:rPr>
          <w:rFonts w:ascii="楷体_GB2312" w:eastAsia="楷体_GB2312" w:hAnsi="新宋体" w:cs="Times New Roman" w:hint="eastAsia"/>
          <w:sz w:val="32"/>
          <w:szCs w:val="32"/>
        </w:rPr>
        <w:t>第</w:t>
      </w:r>
      <w:r w:rsidR="00F108F5" w:rsidRPr="0023743D">
        <w:rPr>
          <w:rFonts w:ascii="楷体_GB2312" w:eastAsia="楷体_GB2312" w:hAnsi="新宋体" w:hint="eastAsia"/>
          <w:sz w:val="32"/>
          <w:szCs w:val="32"/>
        </w:rPr>
        <w:t>4</w:t>
      </w:r>
      <w:r w:rsidRPr="0023743D">
        <w:rPr>
          <w:rFonts w:ascii="楷体_GB2312" w:eastAsia="楷体_GB2312" w:hAnsi="新宋体" w:cs="Times New Roman" w:hint="eastAsia"/>
          <w:sz w:val="32"/>
          <w:szCs w:val="32"/>
        </w:rPr>
        <w:t>期</w:t>
      </w:r>
    </w:p>
    <w:p w:rsidR="005E25DF" w:rsidRPr="0023743D" w:rsidRDefault="00A82D81" w:rsidP="00C93598">
      <w:pPr>
        <w:rPr>
          <w:rFonts w:ascii="仿宋_GB2312" w:eastAsia="仿宋_GB2312" w:hAnsi="宋体" w:cs="Times New Roman"/>
          <w:color w:val="000000"/>
          <w:sz w:val="32"/>
          <w:szCs w:val="32"/>
          <w:u w:val="thick" w:color="FF0000"/>
        </w:rPr>
      </w:pPr>
      <w:r w:rsidRPr="0023743D">
        <w:rPr>
          <w:rFonts w:ascii="仿宋_GB2312" w:eastAsia="仿宋_GB2312" w:hAnsi="宋体" w:cs="Times New Roman" w:hint="eastAsia"/>
          <w:w w:val="105"/>
          <w:sz w:val="32"/>
          <w:szCs w:val="32"/>
          <w:u w:val="thick" w:color="FF0000"/>
        </w:rPr>
        <w:t>昆明市</w:t>
      </w:r>
      <w:r w:rsidRPr="0023743D">
        <w:rPr>
          <w:rFonts w:ascii="仿宋_GB2312" w:eastAsia="仿宋_GB2312" w:hAnsi="宋体" w:hint="eastAsia"/>
          <w:w w:val="105"/>
          <w:sz w:val="32"/>
          <w:szCs w:val="32"/>
          <w:u w:val="thick" w:color="FF0000"/>
        </w:rPr>
        <w:t>网格化</w:t>
      </w:r>
      <w:r w:rsidR="00CB53BF" w:rsidRPr="0023743D">
        <w:rPr>
          <w:rFonts w:ascii="仿宋_GB2312" w:eastAsia="仿宋_GB2312" w:hAnsi="宋体" w:hint="eastAsia"/>
          <w:w w:val="105"/>
          <w:sz w:val="32"/>
          <w:szCs w:val="32"/>
          <w:u w:val="thick" w:color="FF0000"/>
        </w:rPr>
        <w:t>综合</w:t>
      </w:r>
      <w:r w:rsidRPr="0023743D">
        <w:rPr>
          <w:rFonts w:ascii="仿宋_GB2312" w:eastAsia="仿宋_GB2312" w:hAnsi="宋体" w:hint="eastAsia"/>
          <w:w w:val="105"/>
          <w:sz w:val="32"/>
          <w:szCs w:val="32"/>
          <w:u w:val="thick" w:color="FF0000"/>
        </w:rPr>
        <w:t>监督指挥中心</w:t>
      </w:r>
      <w:r w:rsidR="00295B39" w:rsidRPr="0023743D">
        <w:rPr>
          <w:rFonts w:ascii="仿宋_GB2312" w:eastAsia="仿宋_GB2312" w:hAnsi="宋体" w:hint="eastAsia"/>
          <w:w w:val="105"/>
          <w:sz w:val="32"/>
          <w:szCs w:val="32"/>
          <w:u w:val="thick" w:color="FF0000"/>
        </w:rPr>
        <w:t xml:space="preserve">                </w:t>
      </w:r>
      <w:r w:rsidRPr="0023743D">
        <w:rPr>
          <w:rFonts w:ascii="仿宋_GB2312" w:eastAsia="仿宋_GB2312" w:hAnsi="宋体" w:cs="Times New Roman" w:hint="eastAsia"/>
          <w:sz w:val="32"/>
          <w:szCs w:val="32"/>
          <w:u w:val="thick" w:color="FF0000"/>
        </w:rPr>
        <w:t>201</w:t>
      </w:r>
      <w:r w:rsidRPr="0023743D">
        <w:rPr>
          <w:rFonts w:ascii="仿宋_GB2312" w:eastAsia="仿宋_GB2312" w:hAnsi="宋体" w:hint="eastAsia"/>
          <w:sz w:val="32"/>
          <w:szCs w:val="32"/>
          <w:u w:val="thick" w:color="FF0000"/>
        </w:rPr>
        <w:t>8</w:t>
      </w:r>
      <w:r w:rsidRPr="0023743D">
        <w:rPr>
          <w:rFonts w:ascii="仿宋_GB2312" w:eastAsia="仿宋_GB2312" w:hAnsi="宋体" w:cs="Times New Roman" w:hint="eastAsia"/>
          <w:sz w:val="32"/>
          <w:szCs w:val="32"/>
          <w:u w:val="thick" w:color="FF0000"/>
        </w:rPr>
        <w:t>.</w:t>
      </w:r>
      <w:r w:rsidR="00F108F5" w:rsidRPr="0023743D">
        <w:rPr>
          <w:rFonts w:ascii="仿宋_GB2312" w:eastAsia="仿宋_GB2312" w:hAnsi="宋体" w:hint="eastAsia"/>
          <w:sz w:val="32"/>
          <w:szCs w:val="32"/>
          <w:u w:val="thick" w:color="FF0000"/>
        </w:rPr>
        <w:t>5</w:t>
      </w:r>
      <w:r w:rsidRPr="0023743D">
        <w:rPr>
          <w:rFonts w:ascii="仿宋_GB2312" w:eastAsia="仿宋_GB2312" w:hAnsi="宋体" w:cs="Times New Roman" w:hint="eastAsia"/>
          <w:sz w:val="32"/>
          <w:szCs w:val="32"/>
          <w:u w:val="thick" w:color="FF0000"/>
        </w:rPr>
        <w:t>.</w:t>
      </w:r>
      <w:r w:rsidR="00FC069E" w:rsidRPr="0023743D">
        <w:rPr>
          <w:rFonts w:ascii="仿宋_GB2312" w:eastAsia="仿宋_GB2312" w:hAnsi="宋体" w:hint="eastAsia"/>
          <w:sz w:val="32"/>
          <w:szCs w:val="32"/>
          <w:u w:val="thick" w:color="FF0000"/>
        </w:rPr>
        <w:t>2</w:t>
      </w:r>
      <w:r w:rsidR="00295B39" w:rsidRPr="0023743D">
        <w:rPr>
          <w:rFonts w:ascii="仿宋_GB2312" w:eastAsia="仿宋_GB2312" w:hAnsi="宋体" w:hint="eastAsia"/>
          <w:sz w:val="32"/>
          <w:szCs w:val="32"/>
          <w:u w:val="thick" w:color="FF0000"/>
        </w:rPr>
        <w:t xml:space="preserve"> </w:t>
      </w:r>
    </w:p>
    <w:p w:rsidR="00762E44" w:rsidRPr="00F74101" w:rsidRDefault="00762E44" w:rsidP="00C93598">
      <w:pPr>
        <w:jc w:val="center"/>
        <w:rPr>
          <w:rFonts w:asciiTheme="majorEastAsia" w:eastAsiaTheme="majorEastAsia" w:hAnsiTheme="majorEastAsia"/>
          <w:b/>
          <w:sz w:val="44"/>
          <w:szCs w:val="44"/>
        </w:rPr>
      </w:pPr>
    </w:p>
    <w:p w:rsidR="005E25DF" w:rsidRPr="00F74101" w:rsidRDefault="00F108F5" w:rsidP="00C93598">
      <w:pPr>
        <w:jc w:val="center"/>
        <w:rPr>
          <w:rFonts w:asciiTheme="majorEastAsia" w:eastAsiaTheme="majorEastAsia" w:hAnsiTheme="majorEastAsia"/>
          <w:b/>
          <w:sz w:val="44"/>
          <w:szCs w:val="44"/>
        </w:rPr>
      </w:pPr>
      <w:r w:rsidRPr="00F74101">
        <w:rPr>
          <w:rFonts w:asciiTheme="majorEastAsia" w:eastAsiaTheme="majorEastAsia" w:hAnsiTheme="majorEastAsia" w:hint="eastAsia"/>
          <w:b/>
          <w:sz w:val="44"/>
          <w:szCs w:val="44"/>
        </w:rPr>
        <w:t>4</w:t>
      </w:r>
      <w:r w:rsidR="00EF7160" w:rsidRPr="00F74101">
        <w:rPr>
          <w:rFonts w:asciiTheme="majorEastAsia" w:eastAsiaTheme="majorEastAsia" w:hAnsiTheme="majorEastAsia" w:hint="eastAsia"/>
          <w:b/>
          <w:sz w:val="44"/>
          <w:szCs w:val="44"/>
        </w:rPr>
        <w:t>月份</w:t>
      </w:r>
      <w:r w:rsidR="00A82D81" w:rsidRPr="00F74101">
        <w:rPr>
          <w:rFonts w:asciiTheme="majorEastAsia" w:eastAsiaTheme="majorEastAsia" w:hAnsiTheme="majorEastAsia" w:hint="eastAsia"/>
          <w:b/>
          <w:sz w:val="44"/>
          <w:szCs w:val="44"/>
        </w:rPr>
        <w:t>昆明市</w:t>
      </w:r>
      <w:r w:rsidR="00C93598" w:rsidRPr="00F74101">
        <w:rPr>
          <w:rFonts w:asciiTheme="majorEastAsia" w:eastAsiaTheme="majorEastAsia" w:hAnsiTheme="majorEastAsia" w:hint="eastAsia"/>
          <w:b/>
          <w:sz w:val="44"/>
          <w:szCs w:val="44"/>
        </w:rPr>
        <w:t>主城区</w:t>
      </w:r>
      <w:r w:rsidR="00EF7160" w:rsidRPr="00F74101">
        <w:rPr>
          <w:rFonts w:asciiTheme="majorEastAsia" w:eastAsiaTheme="majorEastAsia" w:hAnsiTheme="majorEastAsia"/>
          <w:b/>
          <w:sz w:val="44"/>
          <w:szCs w:val="44"/>
        </w:rPr>
        <w:t>网格化</w:t>
      </w:r>
      <w:r w:rsidR="00EF7160" w:rsidRPr="00F74101">
        <w:rPr>
          <w:rFonts w:asciiTheme="majorEastAsia" w:eastAsiaTheme="majorEastAsia" w:hAnsiTheme="majorEastAsia" w:hint="eastAsia"/>
          <w:b/>
          <w:sz w:val="44"/>
          <w:szCs w:val="44"/>
        </w:rPr>
        <w:t>管理工作</w:t>
      </w:r>
      <w:r w:rsidR="00EF7160" w:rsidRPr="00F74101">
        <w:rPr>
          <w:rFonts w:asciiTheme="majorEastAsia" w:eastAsiaTheme="majorEastAsia" w:hAnsiTheme="majorEastAsia"/>
          <w:b/>
          <w:sz w:val="44"/>
          <w:szCs w:val="44"/>
        </w:rPr>
        <w:t>通报</w:t>
      </w:r>
    </w:p>
    <w:p w:rsidR="00EE59B2" w:rsidRPr="00F74101" w:rsidRDefault="00EE59B2" w:rsidP="00C93598">
      <w:pPr>
        <w:rPr>
          <w:rFonts w:ascii="仿宋_GB2312" w:eastAsia="仿宋_GB2312"/>
          <w:b/>
          <w:sz w:val="32"/>
          <w:szCs w:val="32"/>
        </w:rPr>
      </w:pPr>
    </w:p>
    <w:p w:rsidR="00205AA4" w:rsidRPr="00F74101" w:rsidRDefault="00EE59B2" w:rsidP="00C93598">
      <w:pPr>
        <w:ind w:firstLineChars="200" w:firstLine="643"/>
        <w:rPr>
          <w:rFonts w:ascii="仿宋_GB2312" w:eastAsia="仿宋_GB2312"/>
          <w:b/>
          <w:sz w:val="32"/>
          <w:szCs w:val="32"/>
        </w:rPr>
      </w:pPr>
      <w:r w:rsidRPr="00F74101">
        <w:rPr>
          <w:rFonts w:ascii="仿宋_GB2312" w:eastAsia="仿宋_GB2312" w:hint="eastAsia"/>
          <w:b/>
          <w:sz w:val="32"/>
          <w:szCs w:val="32"/>
        </w:rPr>
        <w:t xml:space="preserve">第一部分   </w:t>
      </w:r>
      <w:r w:rsidRPr="00F74101">
        <w:rPr>
          <w:rFonts w:ascii="仿宋_GB2312" w:eastAsia="仿宋_GB2312" w:hAnsi="黑体" w:cs="仿宋_GB2312" w:hint="eastAsia"/>
          <w:b/>
          <w:sz w:val="32"/>
          <w:szCs w:val="32"/>
        </w:rPr>
        <w:t>考核情况</w:t>
      </w:r>
    </w:p>
    <w:p w:rsidR="00EE59B2" w:rsidRPr="00F74101" w:rsidRDefault="00EE59B2" w:rsidP="00C93598">
      <w:pPr>
        <w:ind w:firstLineChars="200" w:firstLine="643"/>
        <w:rPr>
          <w:rFonts w:ascii="仿宋_GB2312" w:eastAsia="仿宋_GB2312"/>
          <w:b/>
          <w:sz w:val="32"/>
          <w:szCs w:val="32"/>
        </w:rPr>
      </w:pPr>
      <w:r w:rsidRPr="00F74101">
        <w:rPr>
          <w:rFonts w:ascii="仿宋_GB2312" w:eastAsia="仿宋_GB2312" w:hAnsi="黑体" w:hint="eastAsia"/>
          <w:b/>
          <w:sz w:val="32"/>
          <w:szCs w:val="32"/>
        </w:rPr>
        <w:t>第二部分   综合分析</w:t>
      </w:r>
    </w:p>
    <w:p w:rsidR="00D53FCB" w:rsidRPr="00F74101" w:rsidRDefault="00EE59B2" w:rsidP="00C93598">
      <w:pPr>
        <w:spacing w:line="560" w:lineRule="exact"/>
        <w:ind w:firstLineChars="350" w:firstLine="1120"/>
        <w:rPr>
          <w:rFonts w:ascii="仿宋_GB2312" w:eastAsia="仿宋_GB2312"/>
          <w:sz w:val="32"/>
          <w:szCs w:val="32"/>
        </w:rPr>
      </w:pPr>
      <w:r w:rsidRPr="00F74101">
        <w:rPr>
          <w:rFonts w:ascii="仿宋_GB2312" w:eastAsia="仿宋_GB2312" w:hint="eastAsia"/>
          <w:sz w:val="32"/>
          <w:szCs w:val="32"/>
        </w:rPr>
        <w:t>----立案处置情况</w:t>
      </w:r>
    </w:p>
    <w:p w:rsidR="00D53FCB" w:rsidRPr="00F74101" w:rsidRDefault="00EE59B2" w:rsidP="00C93598">
      <w:pPr>
        <w:spacing w:line="560" w:lineRule="exact"/>
        <w:ind w:firstLineChars="350" w:firstLine="1120"/>
        <w:rPr>
          <w:rFonts w:ascii="仿宋_GB2312" w:eastAsia="仿宋_GB2312"/>
          <w:sz w:val="32"/>
          <w:szCs w:val="32"/>
        </w:rPr>
      </w:pPr>
      <w:r w:rsidRPr="00F74101">
        <w:rPr>
          <w:rFonts w:ascii="仿宋_GB2312" w:eastAsia="仿宋_GB2312" w:hint="eastAsia"/>
          <w:sz w:val="32"/>
          <w:szCs w:val="32"/>
        </w:rPr>
        <w:t>----案件多发类别</w:t>
      </w:r>
    </w:p>
    <w:p w:rsidR="00D53FCB" w:rsidRPr="00F74101" w:rsidRDefault="00EE59B2" w:rsidP="00C93598">
      <w:pPr>
        <w:spacing w:line="560" w:lineRule="exact"/>
        <w:ind w:firstLineChars="350" w:firstLine="1120"/>
        <w:rPr>
          <w:rFonts w:ascii="仿宋_GB2312" w:eastAsia="仿宋_GB2312"/>
          <w:sz w:val="32"/>
          <w:szCs w:val="32"/>
        </w:rPr>
      </w:pPr>
      <w:r w:rsidRPr="00F74101">
        <w:rPr>
          <w:rFonts w:ascii="仿宋_GB2312" w:eastAsia="仿宋_GB2312" w:hint="eastAsia"/>
          <w:sz w:val="32"/>
          <w:szCs w:val="32"/>
        </w:rPr>
        <w:t>----</w:t>
      </w:r>
      <w:r w:rsidRPr="00F74101">
        <w:rPr>
          <w:rFonts w:ascii="仿宋_GB2312" w:eastAsia="仿宋_GB2312" w:hAnsi="仿宋_GB2312" w:cs="仿宋_GB2312" w:hint="eastAsia"/>
          <w:sz w:val="32"/>
          <w:szCs w:val="32"/>
        </w:rPr>
        <w:t>各区结案率统计</w:t>
      </w:r>
    </w:p>
    <w:p w:rsidR="00EE59B2" w:rsidRPr="00F74101" w:rsidRDefault="00EE59B2" w:rsidP="00C93598">
      <w:pPr>
        <w:spacing w:line="560" w:lineRule="exact"/>
        <w:ind w:firstLineChars="350" w:firstLine="1120"/>
        <w:rPr>
          <w:rFonts w:ascii="仿宋_GB2312" w:eastAsia="仿宋_GB2312"/>
          <w:sz w:val="32"/>
          <w:szCs w:val="32"/>
        </w:rPr>
      </w:pPr>
      <w:r w:rsidRPr="00F74101">
        <w:rPr>
          <w:rFonts w:ascii="仿宋_GB2312" w:eastAsia="仿宋_GB2312" w:hAnsi="黑体" w:hint="eastAsia"/>
          <w:sz w:val="32"/>
          <w:szCs w:val="32"/>
        </w:rPr>
        <w:t>----重点案件处置情况</w:t>
      </w:r>
    </w:p>
    <w:p w:rsidR="00EE59B2" w:rsidRPr="00F74101" w:rsidRDefault="00EE59B2" w:rsidP="00C93598">
      <w:pPr>
        <w:spacing w:line="560" w:lineRule="exact"/>
        <w:ind w:firstLineChars="200" w:firstLine="640"/>
        <w:rPr>
          <w:rFonts w:ascii="仿宋_GB2312" w:eastAsia="仿宋_GB2312"/>
          <w:sz w:val="32"/>
          <w:szCs w:val="32"/>
        </w:rPr>
      </w:pPr>
    </w:p>
    <w:p w:rsidR="00EE59B2" w:rsidRPr="00F74101" w:rsidRDefault="00EE59B2" w:rsidP="00C93598">
      <w:pPr>
        <w:spacing w:line="560" w:lineRule="exact"/>
        <w:ind w:firstLineChars="200" w:firstLine="640"/>
        <w:rPr>
          <w:rFonts w:ascii="仿宋_GB2312" w:eastAsia="仿宋_GB2312"/>
          <w:sz w:val="32"/>
          <w:szCs w:val="32"/>
        </w:rPr>
      </w:pPr>
    </w:p>
    <w:p w:rsidR="005E25DF" w:rsidRPr="00F74101" w:rsidRDefault="005E25DF" w:rsidP="00C93598">
      <w:pPr>
        <w:spacing w:line="560" w:lineRule="exact"/>
        <w:ind w:firstLineChars="200" w:firstLine="640"/>
        <w:rPr>
          <w:rFonts w:ascii="仿宋_GB2312" w:eastAsia="仿宋_GB2312"/>
          <w:sz w:val="32"/>
          <w:szCs w:val="32"/>
        </w:rPr>
      </w:pPr>
    </w:p>
    <w:p w:rsidR="00EE59B2" w:rsidRPr="00F74101" w:rsidRDefault="00EE59B2" w:rsidP="00C93598">
      <w:pPr>
        <w:spacing w:line="560" w:lineRule="exact"/>
        <w:ind w:firstLineChars="200" w:firstLine="640"/>
        <w:rPr>
          <w:rFonts w:ascii="仿宋_GB2312" w:eastAsia="仿宋_GB2312"/>
          <w:sz w:val="32"/>
          <w:szCs w:val="32"/>
        </w:rPr>
      </w:pPr>
    </w:p>
    <w:p w:rsidR="00E445AB" w:rsidRPr="00F74101" w:rsidRDefault="00E445AB" w:rsidP="00C93598">
      <w:pPr>
        <w:spacing w:line="560" w:lineRule="exact"/>
        <w:ind w:firstLineChars="200" w:firstLine="640"/>
        <w:rPr>
          <w:rFonts w:ascii="仿宋_GB2312" w:eastAsia="仿宋_GB2312"/>
          <w:sz w:val="32"/>
          <w:szCs w:val="32"/>
        </w:rPr>
      </w:pPr>
    </w:p>
    <w:p w:rsidR="00EE59B2" w:rsidRPr="00F74101" w:rsidRDefault="00EE59B2" w:rsidP="00C93598">
      <w:pPr>
        <w:spacing w:line="560" w:lineRule="exact"/>
        <w:ind w:firstLineChars="200" w:firstLine="640"/>
        <w:rPr>
          <w:rFonts w:ascii="仿宋_GB2312" w:eastAsia="仿宋_GB2312"/>
          <w:sz w:val="32"/>
          <w:szCs w:val="32"/>
        </w:rPr>
      </w:pPr>
    </w:p>
    <w:p w:rsidR="00EE59B2" w:rsidRPr="00F74101" w:rsidRDefault="00EE59B2" w:rsidP="00C93598">
      <w:pPr>
        <w:spacing w:line="560" w:lineRule="exact"/>
        <w:ind w:firstLineChars="200" w:firstLine="640"/>
        <w:rPr>
          <w:rFonts w:ascii="仿宋_GB2312" w:eastAsia="仿宋_GB2312"/>
          <w:sz w:val="32"/>
          <w:szCs w:val="32"/>
        </w:rPr>
      </w:pPr>
    </w:p>
    <w:p w:rsidR="00762E44" w:rsidRPr="00F74101" w:rsidRDefault="00762E44" w:rsidP="00C93598">
      <w:pPr>
        <w:spacing w:line="560" w:lineRule="exact"/>
        <w:ind w:firstLineChars="200" w:firstLine="640"/>
        <w:rPr>
          <w:rFonts w:ascii="仿宋_GB2312" w:eastAsia="仿宋_GB2312"/>
          <w:sz w:val="32"/>
          <w:szCs w:val="32"/>
        </w:rPr>
      </w:pPr>
    </w:p>
    <w:p w:rsidR="005E25DF" w:rsidRPr="00F74101" w:rsidRDefault="00C93598" w:rsidP="00C93598">
      <w:pPr>
        <w:spacing w:line="560" w:lineRule="exact"/>
        <w:ind w:firstLineChars="200" w:firstLine="640"/>
        <w:rPr>
          <w:rFonts w:ascii="仿宋_GB2312" w:eastAsia="仿宋_GB2312"/>
          <w:sz w:val="32"/>
          <w:szCs w:val="32"/>
        </w:rPr>
      </w:pPr>
      <w:r w:rsidRPr="00F74101">
        <w:rPr>
          <w:rFonts w:ascii="仿宋_GB2312" w:eastAsia="仿宋_GB2312" w:hint="eastAsia"/>
          <w:sz w:val="32"/>
          <w:szCs w:val="32"/>
        </w:rPr>
        <w:lastRenderedPageBreak/>
        <w:t>根据</w:t>
      </w:r>
      <w:r w:rsidRPr="00F74101">
        <w:rPr>
          <w:rFonts w:ascii="仿宋_GB2312" w:eastAsia="仿宋_GB2312" w:hAnsi="宋体" w:hint="eastAsia"/>
          <w:sz w:val="32"/>
          <w:szCs w:val="32"/>
        </w:rPr>
        <w:t>《昆明市人民政府办公厅关于印发昆明市主城区城市管理网格化工作考核实施方案的通知》（昆政办〔2017〕150号）要求</w:t>
      </w:r>
      <w:r w:rsidRPr="00F74101">
        <w:rPr>
          <w:rFonts w:ascii="仿宋_GB2312" w:eastAsia="仿宋_GB2312" w:hint="eastAsia"/>
          <w:sz w:val="32"/>
          <w:szCs w:val="32"/>
        </w:rPr>
        <w:t>，</w:t>
      </w:r>
      <w:r w:rsidR="00EF7160" w:rsidRPr="00F74101">
        <w:rPr>
          <w:rFonts w:ascii="仿宋_GB2312" w:eastAsia="仿宋_GB2312" w:hint="eastAsia"/>
          <w:sz w:val="32"/>
          <w:szCs w:val="32"/>
        </w:rPr>
        <w:t>昆明市网格化</w:t>
      </w:r>
      <w:r w:rsidR="00424A49" w:rsidRPr="00F74101">
        <w:rPr>
          <w:rFonts w:ascii="仿宋_GB2312" w:eastAsia="仿宋_GB2312" w:hint="eastAsia"/>
          <w:sz w:val="32"/>
          <w:szCs w:val="32"/>
        </w:rPr>
        <w:t>综合</w:t>
      </w:r>
      <w:r w:rsidR="00EF7160" w:rsidRPr="00F74101">
        <w:rPr>
          <w:rFonts w:ascii="仿宋_GB2312" w:eastAsia="仿宋_GB2312" w:hint="eastAsia"/>
          <w:sz w:val="32"/>
          <w:szCs w:val="32"/>
        </w:rPr>
        <w:t>监督指挥中心</w:t>
      </w:r>
      <w:r w:rsidRPr="00F74101">
        <w:rPr>
          <w:rFonts w:ascii="仿宋_GB2312" w:eastAsia="仿宋_GB2312" w:hint="eastAsia"/>
          <w:sz w:val="32"/>
          <w:szCs w:val="32"/>
        </w:rPr>
        <w:t>对</w:t>
      </w:r>
      <w:r w:rsidR="00F108F5" w:rsidRPr="00F74101">
        <w:rPr>
          <w:rFonts w:ascii="仿宋_GB2312" w:eastAsia="仿宋_GB2312" w:hint="eastAsia"/>
          <w:sz w:val="32"/>
          <w:szCs w:val="32"/>
        </w:rPr>
        <w:t>4</w:t>
      </w:r>
      <w:r w:rsidR="00EF7160" w:rsidRPr="00F74101">
        <w:rPr>
          <w:rFonts w:ascii="仿宋_GB2312" w:eastAsia="仿宋_GB2312" w:hint="eastAsia"/>
          <w:sz w:val="32"/>
          <w:szCs w:val="32"/>
        </w:rPr>
        <w:t>月份</w:t>
      </w:r>
      <w:r w:rsidRPr="00F74101">
        <w:rPr>
          <w:rFonts w:ascii="仿宋_GB2312" w:eastAsia="仿宋_GB2312" w:hint="eastAsia"/>
          <w:sz w:val="32"/>
          <w:szCs w:val="32"/>
        </w:rPr>
        <w:t>主城区</w:t>
      </w:r>
      <w:r w:rsidR="00EF7160" w:rsidRPr="00F74101">
        <w:rPr>
          <w:rFonts w:ascii="仿宋_GB2312" w:eastAsia="仿宋_GB2312" w:hint="eastAsia"/>
          <w:sz w:val="32"/>
          <w:szCs w:val="32"/>
        </w:rPr>
        <w:t>网格化管理工作</w:t>
      </w:r>
      <w:r w:rsidRPr="00F74101">
        <w:rPr>
          <w:rFonts w:ascii="仿宋_GB2312" w:eastAsia="仿宋_GB2312" w:hint="eastAsia"/>
          <w:sz w:val="32"/>
          <w:szCs w:val="32"/>
        </w:rPr>
        <w:t>进行了考核，现将相关</w:t>
      </w:r>
      <w:r w:rsidR="00EF7160" w:rsidRPr="00F74101">
        <w:rPr>
          <w:rFonts w:ascii="仿宋_GB2312" w:eastAsia="仿宋_GB2312" w:hint="eastAsia"/>
          <w:sz w:val="32"/>
          <w:szCs w:val="32"/>
        </w:rPr>
        <w:t>情况通报如下：</w:t>
      </w:r>
    </w:p>
    <w:p w:rsidR="00B90E0A" w:rsidRPr="00F74101" w:rsidRDefault="00B90E0A" w:rsidP="00C93598">
      <w:pPr>
        <w:spacing w:line="560" w:lineRule="exact"/>
        <w:ind w:firstLineChars="200" w:firstLine="640"/>
        <w:rPr>
          <w:rFonts w:ascii="黑体" w:eastAsia="黑体" w:hAnsi="黑体" w:cs="仿宋_GB2312"/>
          <w:sz w:val="32"/>
          <w:szCs w:val="32"/>
        </w:rPr>
      </w:pPr>
      <w:r w:rsidRPr="00F74101">
        <w:rPr>
          <w:rFonts w:ascii="黑体" w:eastAsia="黑体" w:hAnsi="黑体" w:cs="仿宋_GB2312" w:hint="eastAsia"/>
          <w:sz w:val="32"/>
          <w:szCs w:val="32"/>
        </w:rPr>
        <w:t>一、考核情况</w:t>
      </w:r>
    </w:p>
    <w:p w:rsidR="00B90E0A" w:rsidRPr="00F74101" w:rsidRDefault="00F108F5" w:rsidP="00C93598">
      <w:pPr>
        <w:pStyle w:val="a6"/>
        <w:spacing w:line="560" w:lineRule="exact"/>
        <w:ind w:firstLineChars="202" w:firstLine="646"/>
        <w:rPr>
          <w:rFonts w:ascii="仿宋_GB2312" w:eastAsia="仿宋_GB2312"/>
          <w:sz w:val="32"/>
          <w:szCs w:val="32"/>
        </w:rPr>
      </w:pPr>
      <w:r w:rsidRPr="00F74101">
        <w:rPr>
          <w:rFonts w:ascii="仿宋_GB2312" w:eastAsia="仿宋_GB2312" w:hint="eastAsia"/>
          <w:sz w:val="32"/>
          <w:szCs w:val="32"/>
        </w:rPr>
        <w:t>4</w:t>
      </w:r>
      <w:r w:rsidR="00B90E0A" w:rsidRPr="00F74101">
        <w:rPr>
          <w:rFonts w:ascii="仿宋_GB2312" w:eastAsia="仿宋_GB2312" w:hint="eastAsia"/>
          <w:sz w:val="32"/>
          <w:szCs w:val="32"/>
        </w:rPr>
        <w:t>月份</w:t>
      </w:r>
      <w:r w:rsidR="00C93598" w:rsidRPr="00F74101">
        <w:rPr>
          <w:rFonts w:ascii="仿宋_GB2312" w:eastAsia="仿宋_GB2312" w:hint="eastAsia"/>
          <w:sz w:val="32"/>
          <w:szCs w:val="32"/>
        </w:rPr>
        <w:t>城市管理</w:t>
      </w:r>
      <w:r w:rsidR="00B90E0A" w:rsidRPr="00F74101">
        <w:rPr>
          <w:rFonts w:ascii="仿宋_GB2312" w:eastAsia="仿宋_GB2312" w:hint="eastAsia"/>
          <w:sz w:val="32"/>
          <w:szCs w:val="32"/>
        </w:rPr>
        <w:t>网格化考核成绩前三名为</w:t>
      </w:r>
      <w:r w:rsidR="00CD4606" w:rsidRPr="00F74101">
        <w:rPr>
          <w:rFonts w:ascii="仿宋_GB2312" w:eastAsia="仿宋_GB2312" w:hint="eastAsia"/>
          <w:sz w:val="32"/>
          <w:szCs w:val="32"/>
        </w:rPr>
        <w:t>西山区、</w:t>
      </w:r>
      <w:r w:rsidR="00495D51" w:rsidRPr="00F74101">
        <w:rPr>
          <w:rFonts w:ascii="仿宋_GB2312" w:eastAsia="仿宋_GB2312" w:hint="eastAsia"/>
          <w:sz w:val="32"/>
          <w:szCs w:val="32"/>
        </w:rPr>
        <w:t>呈贡区</w:t>
      </w:r>
      <w:r w:rsidR="00424A49" w:rsidRPr="00F74101">
        <w:rPr>
          <w:rFonts w:ascii="仿宋_GB2312" w:eastAsia="仿宋_GB2312" w:hint="eastAsia"/>
          <w:sz w:val="32"/>
          <w:szCs w:val="32"/>
        </w:rPr>
        <w:t>、</w:t>
      </w:r>
      <w:r w:rsidR="00495D51" w:rsidRPr="00F74101">
        <w:rPr>
          <w:rFonts w:ascii="仿宋_GB2312" w:eastAsia="仿宋_GB2312" w:hint="eastAsia"/>
          <w:sz w:val="32"/>
          <w:szCs w:val="32"/>
        </w:rPr>
        <w:t>盘龙区</w:t>
      </w:r>
      <w:r w:rsidR="00B90E0A" w:rsidRPr="00F74101">
        <w:rPr>
          <w:rFonts w:ascii="仿宋_GB2312" w:eastAsia="仿宋_GB2312" w:hint="eastAsia"/>
          <w:sz w:val="32"/>
          <w:szCs w:val="32"/>
        </w:rPr>
        <w:t>，具体情况如下：</w:t>
      </w:r>
    </w:p>
    <w:tbl>
      <w:tblPr>
        <w:tblW w:w="8800" w:type="dxa"/>
        <w:tblInd w:w="93" w:type="dxa"/>
        <w:tblLook w:val="04A0"/>
      </w:tblPr>
      <w:tblGrid>
        <w:gridCol w:w="776"/>
        <w:gridCol w:w="878"/>
        <w:gridCol w:w="1055"/>
        <w:gridCol w:w="1059"/>
        <w:gridCol w:w="1067"/>
        <w:gridCol w:w="1126"/>
        <w:gridCol w:w="658"/>
        <w:gridCol w:w="666"/>
        <w:gridCol w:w="579"/>
        <w:gridCol w:w="936"/>
      </w:tblGrid>
      <w:tr w:rsidR="006B78BD" w:rsidRPr="00F74101" w:rsidTr="006B78BD">
        <w:trPr>
          <w:trHeight w:val="405"/>
        </w:trPr>
        <w:tc>
          <w:tcPr>
            <w:tcW w:w="88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B78BD" w:rsidRPr="00F74101" w:rsidRDefault="00DB5D71" w:rsidP="00C93598">
            <w:pPr>
              <w:jc w:val="center"/>
              <w:rPr>
                <w:rFonts w:ascii="宋体" w:eastAsia="宋体" w:hAnsi="宋体" w:cs="Arial"/>
                <w:b/>
                <w:bCs/>
                <w:color w:val="000000"/>
                <w:kern w:val="0"/>
                <w:sz w:val="22"/>
              </w:rPr>
            </w:pPr>
            <w:r w:rsidRPr="00F74101">
              <w:rPr>
                <w:rFonts w:ascii="宋体" w:eastAsia="宋体" w:hAnsi="宋体" w:cs="Arial" w:hint="eastAsia"/>
                <w:b/>
                <w:bCs/>
                <w:color w:val="000000"/>
                <w:kern w:val="0"/>
                <w:sz w:val="22"/>
              </w:rPr>
              <w:t>4</w:t>
            </w:r>
            <w:r w:rsidR="006B78BD" w:rsidRPr="00F74101">
              <w:rPr>
                <w:rFonts w:ascii="宋体" w:eastAsia="宋体" w:hAnsi="宋体" w:cs="Arial" w:hint="eastAsia"/>
                <w:b/>
                <w:bCs/>
                <w:color w:val="000000"/>
                <w:kern w:val="0"/>
                <w:sz w:val="22"/>
              </w:rPr>
              <w:t>月份主城区城管网格化考核成绩</w:t>
            </w:r>
          </w:p>
        </w:tc>
      </w:tr>
      <w:tr w:rsidR="006A65AC" w:rsidRPr="00F74101" w:rsidTr="006A65AC">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区属</w:t>
            </w:r>
          </w:p>
        </w:tc>
        <w:tc>
          <w:tcPr>
            <w:tcW w:w="878"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管理体制（</w:t>
            </w:r>
            <w:r w:rsidRPr="00F74101">
              <w:rPr>
                <w:rFonts w:ascii="Times New Roman" w:eastAsia="宋体" w:hAnsi="Times New Roman" w:cs="Times New Roman"/>
                <w:b/>
                <w:bCs/>
                <w:color w:val="000000"/>
                <w:kern w:val="0"/>
                <w:sz w:val="18"/>
                <w:szCs w:val="18"/>
              </w:rPr>
              <w:t>9</w:t>
            </w:r>
            <w:r w:rsidRPr="00F74101">
              <w:rPr>
                <w:rFonts w:ascii="宋体" w:eastAsia="宋体" w:hAnsi="宋体" w:cs="Arial" w:hint="eastAsia"/>
                <w:b/>
                <w:bCs/>
                <w:color w:val="000000"/>
                <w:kern w:val="0"/>
                <w:sz w:val="18"/>
                <w:szCs w:val="18"/>
              </w:rPr>
              <w:t>分）</w:t>
            </w:r>
          </w:p>
        </w:tc>
        <w:tc>
          <w:tcPr>
            <w:tcW w:w="1055"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监督机制（</w:t>
            </w:r>
            <w:r w:rsidRPr="00F74101">
              <w:rPr>
                <w:rFonts w:ascii="Times New Roman" w:eastAsia="宋体" w:hAnsi="Times New Roman" w:cs="Times New Roman"/>
                <w:b/>
                <w:bCs/>
                <w:color w:val="000000"/>
                <w:kern w:val="0"/>
                <w:sz w:val="18"/>
                <w:szCs w:val="18"/>
              </w:rPr>
              <w:t>43</w:t>
            </w:r>
            <w:r w:rsidRPr="00F74101">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城市运行体系建设（</w:t>
            </w:r>
            <w:r w:rsidRPr="00F74101">
              <w:rPr>
                <w:rFonts w:ascii="Times New Roman" w:eastAsia="宋体" w:hAnsi="Times New Roman" w:cs="Times New Roman"/>
                <w:b/>
                <w:bCs/>
                <w:color w:val="000000"/>
                <w:kern w:val="0"/>
                <w:sz w:val="18"/>
                <w:szCs w:val="18"/>
              </w:rPr>
              <w:t>10</w:t>
            </w:r>
            <w:r w:rsidRPr="00F74101">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考核体系（18分）</w:t>
            </w:r>
          </w:p>
        </w:tc>
        <w:tc>
          <w:tcPr>
            <w:tcW w:w="1126"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重点案件督办机制（20分）</w:t>
            </w:r>
          </w:p>
        </w:tc>
        <w:tc>
          <w:tcPr>
            <w:tcW w:w="658"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附加分</w:t>
            </w:r>
          </w:p>
        </w:tc>
        <w:tc>
          <w:tcPr>
            <w:tcW w:w="666"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总分</w:t>
            </w:r>
          </w:p>
        </w:tc>
        <w:tc>
          <w:tcPr>
            <w:tcW w:w="579"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排名</w:t>
            </w:r>
          </w:p>
        </w:tc>
        <w:tc>
          <w:tcPr>
            <w:tcW w:w="936" w:type="dxa"/>
            <w:tcBorders>
              <w:top w:val="nil"/>
              <w:left w:val="nil"/>
              <w:bottom w:val="single" w:sz="4" w:space="0" w:color="auto"/>
              <w:right w:val="single" w:sz="4" w:space="0" w:color="auto"/>
            </w:tcBorders>
            <w:shd w:val="clear" w:color="auto" w:fill="auto"/>
            <w:vAlign w:val="center"/>
            <w:hideMark/>
          </w:tcPr>
          <w:p w:rsidR="006B78BD" w:rsidRPr="00F74101" w:rsidRDefault="006B78BD"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环比排名情况</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F108F5">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西山区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41.44</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88.44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上升二名</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F108F5">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呈贡区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41.43</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88.43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下降一名</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盘龙区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40.87</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87.87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3</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下降一名</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F108F5">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五华区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40.45</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87.45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4</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上升一名</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官渡区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40.22</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87.22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5</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上升一名</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经开区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39.98</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86.98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6</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DB5D71"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下降二</w:t>
            </w:r>
            <w:r w:rsidR="00633819" w:rsidRPr="00F74101">
              <w:rPr>
                <w:rFonts w:ascii="宋体" w:eastAsia="宋体" w:hAnsi="宋体" w:cs="Arial" w:hint="eastAsia"/>
                <w:color w:val="000000"/>
                <w:kern w:val="0"/>
                <w:sz w:val="18"/>
                <w:szCs w:val="18"/>
              </w:rPr>
              <w:t>名</w:t>
            </w:r>
          </w:p>
        </w:tc>
      </w:tr>
      <w:tr w:rsidR="00633819" w:rsidRPr="00F74101" w:rsidTr="006A65AC">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b/>
                <w:bCs/>
                <w:color w:val="000000"/>
                <w:kern w:val="0"/>
                <w:sz w:val="18"/>
                <w:szCs w:val="18"/>
              </w:rPr>
            </w:pPr>
            <w:r w:rsidRPr="00F74101">
              <w:rPr>
                <w:rFonts w:ascii="宋体" w:eastAsia="宋体" w:hAnsi="宋体" w:cs="Arial" w:hint="eastAsia"/>
                <w:b/>
                <w:bCs/>
                <w:color w:val="000000"/>
                <w:kern w:val="0"/>
                <w:sz w:val="18"/>
                <w:szCs w:val="18"/>
              </w:rPr>
              <w:t>度假区</w:t>
            </w:r>
          </w:p>
        </w:tc>
        <w:tc>
          <w:tcPr>
            <w:tcW w:w="87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9</w:t>
            </w:r>
          </w:p>
        </w:tc>
        <w:tc>
          <w:tcPr>
            <w:tcW w:w="1055"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39.09</w:t>
            </w:r>
          </w:p>
        </w:tc>
        <w:tc>
          <w:tcPr>
            <w:tcW w:w="105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18</w:t>
            </w:r>
          </w:p>
        </w:tc>
        <w:tc>
          <w:tcPr>
            <w:tcW w:w="112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20</w:t>
            </w:r>
          </w:p>
        </w:tc>
        <w:tc>
          <w:tcPr>
            <w:tcW w:w="658"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0</w:t>
            </w:r>
          </w:p>
        </w:tc>
        <w:tc>
          <w:tcPr>
            <w:tcW w:w="666"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633819">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 xml:space="preserve">86.09 </w:t>
            </w:r>
          </w:p>
        </w:tc>
        <w:tc>
          <w:tcPr>
            <w:tcW w:w="579" w:type="dxa"/>
            <w:tcBorders>
              <w:top w:val="nil"/>
              <w:left w:val="nil"/>
              <w:bottom w:val="single" w:sz="4" w:space="0" w:color="auto"/>
              <w:right w:val="single" w:sz="4" w:space="0" w:color="auto"/>
            </w:tcBorders>
            <w:shd w:val="clear" w:color="auto" w:fill="auto"/>
            <w:vAlign w:val="center"/>
            <w:hideMark/>
          </w:tcPr>
          <w:p w:rsidR="00633819" w:rsidRPr="00F74101" w:rsidRDefault="00633819" w:rsidP="00C93598">
            <w:pPr>
              <w:jc w:val="center"/>
              <w:rPr>
                <w:rFonts w:ascii="宋体" w:eastAsia="宋体" w:hAnsi="宋体" w:cs="Arial"/>
                <w:color w:val="000000"/>
                <w:kern w:val="0"/>
                <w:sz w:val="18"/>
                <w:szCs w:val="18"/>
              </w:rPr>
            </w:pPr>
            <w:r w:rsidRPr="00F74101">
              <w:rPr>
                <w:rFonts w:ascii="宋体" w:eastAsia="宋体" w:hAnsi="宋体" w:cs="Arial" w:hint="eastAsia"/>
                <w:color w:val="000000"/>
                <w:kern w:val="0"/>
                <w:sz w:val="18"/>
                <w:szCs w:val="18"/>
              </w:rPr>
              <w:t>7</w:t>
            </w:r>
          </w:p>
        </w:tc>
        <w:tc>
          <w:tcPr>
            <w:tcW w:w="936" w:type="dxa"/>
            <w:tcBorders>
              <w:top w:val="nil"/>
              <w:left w:val="nil"/>
              <w:bottom w:val="single" w:sz="4" w:space="0" w:color="auto"/>
              <w:right w:val="single" w:sz="4" w:space="0" w:color="auto"/>
            </w:tcBorders>
            <w:shd w:val="clear" w:color="auto" w:fill="auto"/>
            <w:vAlign w:val="center"/>
            <w:hideMark/>
          </w:tcPr>
          <w:p w:rsidR="00633819" w:rsidRPr="00F74101" w:rsidRDefault="00FC069E" w:rsidP="00C93598">
            <w:pPr>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保持不变</w:t>
            </w:r>
          </w:p>
        </w:tc>
      </w:tr>
    </w:tbl>
    <w:p w:rsidR="00B90E0A" w:rsidRPr="00F74101" w:rsidRDefault="00B90E0A" w:rsidP="00C93598">
      <w:pPr>
        <w:adjustRightInd w:val="0"/>
        <w:snapToGrid w:val="0"/>
        <w:spacing w:line="520" w:lineRule="exact"/>
        <w:ind w:firstLineChars="400" w:firstLine="720"/>
        <w:rPr>
          <w:rFonts w:ascii="仿宋_GB2312" w:eastAsia="仿宋_GB2312" w:hAnsi="黑体"/>
          <w:sz w:val="18"/>
          <w:szCs w:val="18"/>
        </w:rPr>
      </w:pPr>
      <w:r w:rsidRPr="00F74101">
        <w:rPr>
          <w:rFonts w:ascii="仿宋_GB2312" w:eastAsia="仿宋_GB2312" w:hAnsi="黑体" w:hint="eastAsia"/>
          <w:sz w:val="18"/>
          <w:szCs w:val="18"/>
        </w:rPr>
        <w:t>注：高新区社会事务移交，暂缓通报考核成绩。</w:t>
      </w:r>
    </w:p>
    <w:p w:rsidR="005E25DF" w:rsidRPr="00F74101" w:rsidRDefault="00B90E0A" w:rsidP="00C93598">
      <w:pPr>
        <w:spacing w:line="560" w:lineRule="exact"/>
        <w:ind w:firstLineChars="200" w:firstLine="640"/>
        <w:rPr>
          <w:rFonts w:ascii="黑体" w:eastAsia="黑体" w:hAnsi="黑体"/>
          <w:sz w:val="32"/>
          <w:szCs w:val="32"/>
        </w:rPr>
      </w:pPr>
      <w:r w:rsidRPr="00F74101">
        <w:rPr>
          <w:rFonts w:ascii="黑体" w:eastAsia="黑体" w:hAnsi="黑体" w:hint="eastAsia"/>
          <w:sz w:val="32"/>
          <w:szCs w:val="32"/>
        </w:rPr>
        <w:t>二、综合</w:t>
      </w:r>
      <w:r w:rsidRPr="00F74101">
        <w:rPr>
          <w:rFonts w:ascii="黑体" w:eastAsia="黑体" w:hAnsi="黑体"/>
          <w:sz w:val="32"/>
          <w:szCs w:val="32"/>
        </w:rPr>
        <w:t>分析</w:t>
      </w:r>
    </w:p>
    <w:p w:rsidR="005E25DF" w:rsidRPr="00F74101" w:rsidRDefault="00EF7160" w:rsidP="00C93598">
      <w:pPr>
        <w:spacing w:line="560" w:lineRule="exact"/>
        <w:ind w:firstLineChars="150" w:firstLine="480"/>
        <w:rPr>
          <w:rFonts w:ascii="楷体_GB2312" w:eastAsia="楷体_GB2312"/>
          <w:sz w:val="32"/>
          <w:szCs w:val="32"/>
        </w:rPr>
      </w:pPr>
      <w:r w:rsidRPr="00F74101">
        <w:rPr>
          <w:rFonts w:ascii="楷体_GB2312" w:eastAsia="楷体_GB2312" w:hint="eastAsia"/>
          <w:sz w:val="32"/>
          <w:szCs w:val="32"/>
        </w:rPr>
        <w:t>（一）立案处置情况</w:t>
      </w:r>
    </w:p>
    <w:p w:rsidR="005E25DF" w:rsidRPr="00F74101" w:rsidRDefault="00EF7160" w:rsidP="00C93598">
      <w:pPr>
        <w:spacing w:line="560" w:lineRule="exact"/>
        <w:ind w:firstLineChars="200" w:firstLine="640"/>
        <w:rPr>
          <w:rFonts w:ascii="仿宋_GB2312" w:eastAsia="仿宋_GB2312"/>
          <w:sz w:val="32"/>
          <w:szCs w:val="32"/>
        </w:rPr>
      </w:pPr>
      <w:r w:rsidRPr="00F74101">
        <w:rPr>
          <w:rFonts w:ascii="仿宋_GB2312" w:eastAsia="仿宋_GB2312" w:hint="eastAsia"/>
          <w:sz w:val="32"/>
          <w:szCs w:val="32"/>
        </w:rPr>
        <w:t>2018年</w:t>
      </w:r>
      <w:r w:rsidR="00B65F6F" w:rsidRPr="00F74101">
        <w:rPr>
          <w:rFonts w:ascii="仿宋_GB2312" w:eastAsia="仿宋_GB2312" w:hint="eastAsia"/>
          <w:sz w:val="32"/>
          <w:szCs w:val="32"/>
        </w:rPr>
        <w:t>4</w:t>
      </w:r>
      <w:r w:rsidRPr="00F74101">
        <w:rPr>
          <w:rFonts w:ascii="仿宋_GB2312" w:eastAsia="仿宋_GB2312" w:hint="eastAsia"/>
          <w:sz w:val="32"/>
          <w:szCs w:val="32"/>
        </w:rPr>
        <w:t>月网格化</w:t>
      </w:r>
      <w:r w:rsidR="00A50C8D" w:rsidRPr="00F74101">
        <w:rPr>
          <w:rFonts w:ascii="仿宋_GB2312" w:eastAsia="仿宋_GB2312" w:hint="eastAsia"/>
          <w:sz w:val="32"/>
          <w:szCs w:val="32"/>
        </w:rPr>
        <w:t>综合</w:t>
      </w:r>
      <w:r w:rsidRPr="00F74101">
        <w:rPr>
          <w:rFonts w:ascii="仿宋_GB2312" w:eastAsia="仿宋_GB2312" w:hint="eastAsia"/>
          <w:sz w:val="32"/>
          <w:szCs w:val="32"/>
        </w:rPr>
        <w:t>监督指挥中心共</w:t>
      </w:r>
      <w:r w:rsidR="00295B39" w:rsidRPr="00F74101">
        <w:rPr>
          <w:rFonts w:ascii="仿宋_GB2312" w:eastAsia="仿宋_GB2312" w:hint="eastAsia"/>
          <w:sz w:val="32"/>
          <w:szCs w:val="32"/>
        </w:rPr>
        <w:t>立案</w:t>
      </w:r>
      <w:r w:rsidR="00EB51A4" w:rsidRPr="00EB51A4">
        <w:rPr>
          <w:rFonts w:ascii="仿宋_GB2312" w:eastAsia="仿宋_GB2312" w:hAnsi="宋体"/>
          <w:sz w:val="32"/>
          <w:szCs w:val="32"/>
        </w:rPr>
        <w:t>992691</w:t>
      </w:r>
      <w:r w:rsidR="00A50C8D" w:rsidRPr="00F74101">
        <w:rPr>
          <w:rFonts w:ascii="仿宋_GB2312" w:eastAsia="仿宋_GB2312" w:hAnsi="宋体" w:hint="eastAsia"/>
          <w:sz w:val="32"/>
          <w:szCs w:val="32"/>
        </w:rPr>
        <w:t>件（环比</w:t>
      </w:r>
      <w:r w:rsidR="00B65F6F" w:rsidRPr="00F74101">
        <w:rPr>
          <w:rFonts w:ascii="仿宋_GB2312" w:eastAsia="仿宋_GB2312" w:hAnsi="宋体" w:hint="eastAsia"/>
          <w:sz w:val="32"/>
          <w:szCs w:val="32"/>
        </w:rPr>
        <w:t>下降</w:t>
      </w:r>
      <w:r w:rsidR="00EB51A4">
        <w:rPr>
          <w:rFonts w:ascii="仿宋_GB2312" w:eastAsia="仿宋_GB2312" w:hAnsi="宋体" w:hint="eastAsia"/>
          <w:sz w:val="32"/>
          <w:szCs w:val="32"/>
        </w:rPr>
        <w:t>1.80</w:t>
      </w:r>
      <w:r w:rsidR="00A50C8D" w:rsidRPr="00F74101">
        <w:rPr>
          <w:rFonts w:ascii="仿宋_GB2312" w:eastAsia="仿宋_GB2312" w:hAnsi="宋体" w:hint="eastAsia"/>
          <w:sz w:val="32"/>
          <w:szCs w:val="32"/>
        </w:rPr>
        <w:t>%），结案</w:t>
      </w:r>
      <w:r w:rsidR="00B65F6F" w:rsidRPr="00F74101">
        <w:rPr>
          <w:rFonts w:ascii="仿宋_GB2312" w:eastAsia="仿宋_GB2312" w:hAnsi="宋体" w:hint="eastAsia"/>
          <w:sz w:val="32"/>
          <w:szCs w:val="32"/>
        </w:rPr>
        <w:t>530004件，结案率53.</w:t>
      </w:r>
      <w:r w:rsidR="00EB51A4">
        <w:rPr>
          <w:rFonts w:ascii="仿宋_GB2312" w:eastAsia="仿宋_GB2312" w:hAnsi="宋体" w:hint="eastAsia"/>
          <w:sz w:val="32"/>
          <w:szCs w:val="32"/>
        </w:rPr>
        <w:t>39</w:t>
      </w:r>
      <w:r w:rsidR="00A50C8D" w:rsidRPr="00F74101">
        <w:rPr>
          <w:rFonts w:ascii="仿宋_GB2312" w:eastAsia="仿宋_GB2312" w:hAnsi="宋体" w:hint="eastAsia"/>
          <w:sz w:val="32"/>
          <w:szCs w:val="32"/>
        </w:rPr>
        <w:t>%。</w:t>
      </w:r>
      <w:r w:rsidRPr="00F74101">
        <w:rPr>
          <w:rFonts w:ascii="仿宋_GB2312" w:eastAsia="仿宋_GB2312" w:hint="eastAsia"/>
          <w:sz w:val="32"/>
          <w:szCs w:val="32"/>
        </w:rPr>
        <w:t>其中</w:t>
      </w:r>
      <w:r w:rsidR="00B65F6F" w:rsidRPr="00F74101">
        <w:rPr>
          <w:rFonts w:ascii="仿宋_GB2312" w:eastAsia="仿宋_GB2312" w:hAnsi="宋体" w:hint="eastAsia"/>
          <w:sz w:val="32"/>
          <w:szCs w:val="32"/>
        </w:rPr>
        <w:t>市级监督员上报40117件，结案24618件，结案率61.37%；区级监督员上报</w:t>
      </w:r>
      <w:r w:rsidR="00EB51A4">
        <w:rPr>
          <w:rFonts w:ascii="仿宋_GB2312" w:eastAsia="仿宋_GB2312" w:hAnsi="宋体" w:hint="eastAsia"/>
          <w:sz w:val="32"/>
          <w:szCs w:val="32"/>
        </w:rPr>
        <w:t>949595</w:t>
      </w:r>
      <w:r w:rsidR="00B65F6F" w:rsidRPr="00F74101">
        <w:rPr>
          <w:rFonts w:ascii="仿宋_GB2312" w:eastAsia="仿宋_GB2312" w:hAnsi="宋体" w:hint="eastAsia"/>
          <w:sz w:val="32"/>
          <w:szCs w:val="32"/>
        </w:rPr>
        <w:t>件，结案503034件，结案率5</w:t>
      </w:r>
      <w:r w:rsidR="00EB51A4">
        <w:rPr>
          <w:rFonts w:ascii="仿宋_GB2312" w:eastAsia="仿宋_GB2312" w:hAnsi="宋体" w:hint="eastAsia"/>
          <w:sz w:val="32"/>
          <w:szCs w:val="32"/>
        </w:rPr>
        <w:t>2.97</w:t>
      </w:r>
      <w:r w:rsidR="00B65F6F" w:rsidRPr="00F74101">
        <w:rPr>
          <w:rFonts w:ascii="仿宋_GB2312" w:eastAsia="仿宋_GB2312" w:hAnsi="宋体" w:hint="eastAsia"/>
          <w:sz w:val="32"/>
          <w:szCs w:val="32"/>
        </w:rPr>
        <w:t xml:space="preserve">%；12319热线案件618件，结案175件，结案率28.32%；市长热线转办案件132件，结案32件，结案率24.24%；媒体曝光案件25件，结案 14 </w:t>
      </w:r>
      <w:r w:rsidR="00B65F6F" w:rsidRPr="00F74101">
        <w:rPr>
          <w:rFonts w:ascii="仿宋_GB2312" w:eastAsia="仿宋_GB2312" w:hAnsi="宋体" w:hint="eastAsia"/>
          <w:sz w:val="32"/>
          <w:szCs w:val="32"/>
        </w:rPr>
        <w:lastRenderedPageBreak/>
        <w:t>件，结案率56%；微信、微博等其他形式举报案件2204件，结案2131件，结案率96.69 %</w:t>
      </w:r>
      <w:r w:rsidRPr="00F74101">
        <w:rPr>
          <w:rFonts w:ascii="仿宋_GB2312" w:eastAsia="仿宋_GB2312" w:hint="eastAsia"/>
          <w:sz w:val="32"/>
          <w:szCs w:val="32"/>
        </w:rPr>
        <w:t>。</w:t>
      </w:r>
    </w:p>
    <w:p w:rsidR="00942E6A" w:rsidRPr="00F74101" w:rsidRDefault="00D513C2" w:rsidP="00C93598">
      <w:pPr>
        <w:rPr>
          <w:rFonts w:ascii="仿宋_GB2312" w:eastAsia="仿宋_GB2312"/>
          <w:sz w:val="32"/>
          <w:szCs w:val="32"/>
        </w:rPr>
      </w:pPr>
      <w:r>
        <w:rPr>
          <w:rFonts w:ascii="仿宋_GB2312" w:eastAsia="仿宋_GB2312" w:hint="eastAsia"/>
          <w:noProof/>
          <w:sz w:val="32"/>
          <w:szCs w:val="32"/>
        </w:rPr>
        <w:drawing>
          <wp:inline distT="0" distB="0" distL="0" distR="0">
            <wp:extent cx="5615940" cy="2366928"/>
            <wp:effectExtent l="1905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615940" cy="2366928"/>
                    </a:xfrm>
                    <a:prstGeom prst="rect">
                      <a:avLst/>
                    </a:prstGeom>
                    <a:noFill/>
                    <a:ln w="9525">
                      <a:noFill/>
                      <a:miter lim="800000"/>
                      <a:headEnd/>
                      <a:tailEnd/>
                    </a:ln>
                  </pic:spPr>
                </pic:pic>
              </a:graphicData>
            </a:graphic>
          </wp:inline>
        </w:drawing>
      </w:r>
    </w:p>
    <w:p w:rsidR="005E25DF" w:rsidRPr="00F74101" w:rsidRDefault="00EF7160" w:rsidP="00C93598">
      <w:pPr>
        <w:adjustRightInd w:val="0"/>
        <w:snapToGrid w:val="0"/>
        <w:spacing w:line="520" w:lineRule="exact"/>
        <w:ind w:firstLineChars="300" w:firstLine="630"/>
        <w:rPr>
          <w:rFonts w:ascii="仿宋_GB2312" w:eastAsia="仿宋_GB2312"/>
          <w:sz w:val="32"/>
          <w:szCs w:val="32"/>
        </w:rPr>
      </w:pPr>
      <w:r w:rsidRPr="00F74101">
        <w:rPr>
          <w:rFonts w:ascii="仿宋_GB2312" w:eastAsia="仿宋_GB2312" w:hint="eastAsia"/>
          <w:szCs w:val="21"/>
        </w:rPr>
        <w:t>注</w:t>
      </w:r>
      <w:r w:rsidRPr="00F74101">
        <w:rPr>
          <w:rFonts w:ascii="仿宋_GB2312" w:eastAsia="仿宋_GB2312"/>
          <w:sz w:val="18"/>
          <w:szCs w:val="18"/>
        </w:rPr>
        <w:t>：</w:t>
      </w:r>
      <w:r w:rsidRPr="00F74101">
        <w:rPr>
          <w:rFonts w:ascii="仿宋_GB2312" w:eastAsia="仿宋_GB2312" w:hint="eastAsia"/>
          <w:sz w:val="18"/>
          <w:szCs w:val="18"/>
        </w:rPr>
        <w:t>高新</w:t>
      </w:r>
      <w:r w:rsidRPr="00F74101">
        <w:rPr>
          <w:rFonts w:ascii="仿宋_GB2312" w:eastAsia="仿宋_GB2312"/>
          <w:sz w:val="18"/>
          <w:szCs w:val="18"/>
        </w:rPr>
        <w:t>区社会事务移交，区级监督员尚未到位。</w:t>
      </w:r>
    </w:p>
    <w:p w:rsidR="005E25DF" w:rsidRPr="00F74101" w:rsidRDefault="00C45FCD" w:rsidP="00C93598">
      <w:pPr>
        <w:pStyle w:val="a6"/>
        <w:spacing w:line="560" w:lineRule="exact"/>
        <w:ind w:firstLine="640"/>
        <w:rPr>
          <w:rFonts w:ascii="楷体_GB2312" w:eastAsia="楷体_GB2312"/>
          <w:sz w:val="32"/>
          <w:szCs w:val="32"/>
        </w:rPr>
      </w:pPr>
      <w:r w:rsidRPr="00F74101">
        <w:rPr>
          <w:rFonts w:ascii="楷体_GB2312" w:eastAsia="楷体_GB2312" w:hint="eastAsia"/>
          <w:sz w:val="32"/>
          <w:szCs w:val="32"/>
        </w:rPr>
        <w:t>（二</w:t>
      </w:r>
      <w:r w:rsidR="00EF7160" w:rsidRPr="00F74101">
        <w:rPr>
          <w:rFonts w:ascii="楷体_GB2312" w:eastAsia="楷体_GB2312" w:hint="eastAsia"/>
          <w:sz w:val="32"/>
          <w:szCs w:val="32"/>
        </w:rPr>
        <w:t>）案件多发类别</w:t>
      </w:r>
    </w:p>
    <w:p w:rsidR="005E25DF" w:rsidRPr="00F74101" w:rsidRDefault="00EF7160" w:rsidP="00C93598">
      <w:pPr>
        <w:pStyle w:val="a6"/>
        <w:spacing w:line="560" w:lineRule="exact"/>
        <w:ind w:firstLine="643"/>
        <w:rPr>
          <w:rFonts w:ascii="仿宋_GB2312" w:eastAsia="仿宋_GB2312" w:hAnsi="仿宋_GB2312" w:cs="仿宋_GB2312"/>
          <w:sz w:val="32"/>
          <w:szCs w:val="32"/>
        </w:rPr>
      </w:pPr>
      <w:r w:rsidRPr="00F74101">
        <w:rPr>
          <w:rFonts w:ascii="仿宋_GB2312" w:eastAsia="仿宋_GB2312" w:hAnsi="仿宋_GB2312" w:cs="仿宋_GB2312"/>
          <w:b/>
          <w:sz w:val="32"/>
          <w:szCs w:val="32"/>
        </w:rPr>
        <w:t>1</w:t>
      </w:r>
      <w:r w:rsidRPr="00F74101">
        <w:rPr>
          <w:rFonts w:ascii="仿宋_GB2312" w:eastAsia="仿宋_GB2312" w:hAnsi="仿宋_GB2312" w:cs="仿宋_GB2312" w:hint="eastAsia"/>
          <w:b/>
          <w:sz w:val="32"/>
          <w:szCs w:val="32"/>
        </w:rPr>
        <w:t>.</w:t>
      </w:r>
      <w:r w:rsidR="000D3C83" w:rsidRPr="00F74101">
        <w:rPr>
          <w:rFonts w:ascii="仿宋_GB2312" w:eastAsia="仿宋_GB2312" w:hAnsi="仿宋_GB2312" w:cs="仿宋_GB2312" w:hint="eastAsia"/>
          <w:sz w:val="32"/>
          <w:szCs w:val="32"/>
        </w:rPr>
        <w:t>4</w:t>
      </w:r>
      <w:r w:rsidRPr="00F74101">
        <w:rPr>
          <w:rFonts w:ascii="仿宋_GB2312" w:eastAsia="仿宋_GB2312" w:hAnsi="仿宋_GB2312" w:cs="仿宋_GB2312" w:hint="eastAsia"/>
          <w:sz w:val="32"/>
          <w:szCs w:val="32"/>
        </w:rPr>
        <w:t>月份</w:t>
      </w:r>
      <w:r w:rsidR="00295B39" w:rsidRPr="00F74101">
        <w:rPr>
          <w:rFonts w:ascii="仿宋_GB2312" w:eastAsia="仿宋_GB2312" w:hAnsi="仿宋_GB2312" w:cs="仿宋_GB2312" w:hint="eastAsia"/>
          <w:sz w:val="32"/>
          <w:szCs w:val="32"/>
        </w:rPr>
        <w:t>立案</w:t>
      </w:r>
      <w:r w:rsidRPr="00F74101">
        <w:rPr>
          <w:rFonts w:ascii="仿宋_GB2312" w:eastAsia="仿宋_GB2312" w:hAnsi="仿宋_GB2312" w:cs="仿宋_GB2312"/>
          <w:sz w:val="32"/>
          <w:szCs w:val="32"/>
        </w:rPr>
        <w:t>的网格案件</w:t>
      </w:r>
      <w:r w:rsidRPr="00F74101">
        <w:rPr>
          <w:rFonts w:ascii="仿宋_GB2312" w:eastAsia="仿宋_GB2312" w:hAnsi="仿宋_GB2312" w:cs="仿宋_GB2312" w:hint="eastAsia"/>
          <w:sz w:val="32"/>
          <w:szCs w:val="32"/>
        </w:rPr>
        <w:t>中</w:t>
      </w:r>
      <w:r w:rsidRPr="007A57EA">
        <w:rPr>
          <w:rFonts w:ascii="仿宋_GB2312" w:eastAsia="仿宋_GB2312" w:hAnsi="仿宋_GB2312" w:cs="仿宋_GB2312"/>
          <w:sz w:val="32"/>
          <w:szCs w:val="32"/>
        </w:rPr>
        <w:t>，</w:t>
      </w:r>
      <w:r w:rsidR="00BE6FEF" w:rsidRPr="007A57EA">
        <w:rPr>
          <w:rFonts w:ascii="仿宋_GB2312" w:eastAsia="仿宋_GB2312" w:hAnsi="仿宋_GB2312" w:cs="仿宋_GB2312" w:hint="eastAsia"/>
          <w:sz w:val="32"/>
          <w:szCs w:val="32"/>
        </w:rPr>
        <w:t>事件类</w:t>
      </w:r>
      <w:r w:rsidRPr="007A57EA">
        <w:rPr>
          <w:rFonts w:ascii="仿宋_GB2312" w:eastAsia="仿宋_GB2312" w:hAnsi="仿宋_GB2312" w:cs="仿宋_GB2312"/>
          <w:sz w:val="32"/>
          <w:szCs w:val="32"/>
        </w:rPr>
        <w:t>案件</w:t>
      </w:r>
      <w:r w:rsidR="00BE6FEF" w:rsidRPr="007A57EA">
        <w:rPr>
          <w:rFonts w:ascii="仿宋_GB2312" w:eastAsia="仿宋_GB2312" w:hAnsi="仿宋_GB2312" w:cs="仿宋_GB2312"/>
          <w:sz w:val="32"/>
          <w:szCs w:val="32"/>
        </w:rPr>
        <w:t>数量</w:t>
      </w:r>
      <w:r w:rsidR="00C93598" w:rsidRPr="007A57EA">
        <w:rPr>
          <w:rFonts w:ascii="仿宋_GB2312" w:eastAsia="仿宋_GB2312" w:hAnsi="仿宋_GB2312" w:cs="仿宋_GB2312" w:hint="eastAsia"/>
          <w:sz w:val="32"/>
          <w:szCs w:val="32"/>
        </w:rPr>
        <w:t>排名前五位的大类</w:t>
      </w:r>
      <w:r w:rsidR="00B90E0A" w:rsidRPr="007A57EA">
        <w:rPr>
          <w:rFonts w:ascii="仿宋_GB2312" w:eastAsia="仿宋_GB2312" w:hAnsi="仿宋_GB2312" w:cs="仿宋_GB2312" w:hint="eastAsia"/>
          <w:sz w:val="32"/>
          <w:szCs w:val="32"/>
        </w:rPr>
        <w:t>为</w:t>
      </w:r>
      <w:r w:rsidR="000D3C83" w:rsidRPr="007A57EA">
        <w:rPr>
          <w:rFonts w:ascii="仿宋_GB2312" w:eastAsia="仿宋_GB2312" w:hAnsi="仿宋_GB2312" w:cs="仿宋_GB2312" w:hint="eastAsia"/>
          <w:sz w:val="32"/>
          <w:szCs w:val="32"/>
        </w:rPr>
        <w:t>市容环境</w:t>
      </w:r>
      <w:r w:rsidR="000D3C83" w:rsidRPr="007A57EA">
        <w:rPr>
          <w:rFonts w:ascii="宋体" w:eastAsia="宋体" w:hAnsi="宋体"/>
          <w:sz w:val="32"/>
          <w:szCs w:val="32"/>
        </w:rPr>
        <w:t>436479</w:t>
      </w:r>
      <w:r w:rsidRPr="007A57EA">
        <w:rPr>
          <w:rFonts w:ascii="仿宋_GB2312" w:eastAsia="仿宋_GB2312" w:hAnsi="仿宋_GB2312" w:cs="仿宋_GB2312" w:hint="eastAsia"/>
          <w:sz w:val="32"/>
          <w:szCs w:val="32"/>
        </w:rPr>
        <w:t>件，环比上升</w:t>
      </w:r>
      <w:r w:rsidR="000D3C83" w:rsidRPr="007A57EA">
        <w:rPr>
          <w:rFonts w:ascii="宋体" w:eastAsia="宋体" w:hAnsi="宋体" w:hint="eastAsia"/>
          <w:sz w:val="32"/>
          <w:szCs w:val="32"/>
        </w:rPr>
        <w:t>21.94</w:t>
      </w:r>
      <w:r w:rsidRPr="007A57EA">
        <w:rPr>
          <w:rFonts w:ascii="仿宋_GB2312" w:eastAsia="仿宋_GB2312" w:hAnsi="仿宋_GB2312" w:cs="仿宋_GB2312" w:hint="eastAsia"/>
          <w:sz w:val="32"/>
          <w:szCs w:val="32"/>
        </w:rPr>
        <w:t>%；</w:t>
      </w:r>
      <w:r w:rsidR="000D3C83" w:rsidRPr="007A57EA">
        <w:rPr>
          <w:rFonts w:ascii="仿宋_GB2312" w:eastAsia="仿宋_GB2312" w:hAnsi="仿宋_GB2312" w:cs="仿宋_GB2312" w:hint="eastAsia"/>
          <w:sz w:val="32"/>
          <w:szCs w:val="32"/>
        </w:rPr>
        <w:t>街面秩序</w:t>
      </w:r>
      <w:r w:rsidR="000D3C83" w:rsidRPr="007A57EA">
        <w:rPr>
          <w:rFonts w:ascii="宋体" w:eastAsia="宋体" w:hAnsi="宋体"/>
          <w:sz w:val="32"/>
          <w:szCs w:val="32"/>
        </w:rPr>
        <w:t>301395</w:t>
      </w:r>
      <w:r w:rsidRPr="007A57EA">
        <w:rPr>
          <w:rFonts w:ascii="仿宋_GB2312" w:eastAsia="仿宋_GB2312" w:hAnsi="仿宋_GB2312" w:cs="仿宋_GB2312" w:hint="eastAsia"/>
          <w:sz w:val="32"/>
          <w:szCs w:val="32"/>
        </w:rPr>
        <w:t>件，环比</w:t>
      </w:r>
      <w:r w:rsidR="000D3C83" w:rsidRPr="007A57EA">
        <w:rPr>
          <w:rFonts w:ascii="宋体" w:eastAsia="宋体" w:hAnsi="宋体" w:hint="eastAsia"/>
          <w:sz w:val="32"/>
          <w:szCs w:val="32"/>
        </w:rPr>
        <w:t>下降24.65</w:t>
      </w:r>
      <w:r w:rsidRPr="007A57EA">
        <w:rPr>
          <w:rFonts w:ascii="仿宋_GB2312" w:eastAsia="仿宋_GB2312" w:hAnsi="仿宋_GB2312" w:cs="仿宋_GB2312" w:hint="eastAsia"/>
          <w:sz w:val="32"/>
          <w:szCs w:val="32"/>
        </w:rPr>
        <w:t>%；宣传广告</w:t>
      </w:r>
      <w:r w:rsidR="000D3C83" w:rsidRPr="007A57EA">
        <w:rPr>
          <w:rFonts w:ascii="宋体" w:eastAsia="宋体" w:hAnsi="宋体"/>
          <w:sz w:val="32"/>
          <w:szCs w:val="32"/>
        </w:rPr>
        <w:t>200740</w:t>
      </w:r>
      <w:r w:rsidRPr="007A57EA">
        <w:rPr>
          <w:rFonts w:ascii="仿宋_GB2312" w:eastAsia="仿宋_GB2312" w:hAnsi="仿宋_GB2312" w:cs="仿宋_GB2312" w:hint="eastAsia"/>
          <w:sz w:val="32"/>
          <w:szCs w:val="32"/>
        </w:rPr>
        <w:t>件，环比</w:t>
      </w:r>
      <w:r w:rsidR="007D376E" w:rsidRPr="007A57EA">
        <w:rPr>
          <w:rFonts w:ascii="仿宋_GB2312" w:eastAsia="仿宋_GB2312" w:hAnsi="宋体" w:hint="eastAsia"/>
          <w:sz w:val="32"/>
          <w:szCs w:val="32"/>
        </w:rPr>
        <w:t>上升</w:t>
      </w:r>
      <w:r w:rsidR="000D3C83" w:rsidRPr="007A57EA">
        <w:rPr>
          <w:rFonts w:ascii="仿宋_GB2312" w:eastAsia="仿宋_GB2312" w:hAnsi="宋体" w:hint="eastAsia"/>
          <w:sz w:val="32"/>
          <w:szCs w:val="32"/>
        </w:rPr>
        <w:t>0.33</w:t>
      </w:r>
      <w:r w:rsidR="007D376E" w:rsidRPr="007A57EA">
        <w:rPr>
          <w:rFonts w:ascii="仿宋_GB2312" w:eastAsia="仿宋_GB2312" w:hAnsi="宋体" w:hint="eastAsia"/>
          <w:sz w:val="32"/>
          <w:szCs w:val="32"/>
        </w:rPr>
        <w:t>%</w:t>
      </w:r>
      <w:r w:rsidRPr="007A57EA">
        <w:rPr>
          <w:rFonts w:ascii="仿宋_GB2312" w:eastAsia="仿宋_GB2312" w:hAnsi="仿宋_GB2312" w:cs="仿宋_GB2312" w:hint="eastAsia"/>
          <w:sz w:val="32"/>
          <w:szCs w:val="32"/>
        </w:rPr>
        <w:t>；施工管理</w:t>
      </w:r>
      <w:r w:rsidR="000D3C83" w:rsidRPr="007A57EA">
        <w:rPr>
          <w:rFonts w:ascii="宋体" w:eastAsia="宋体" w:hAnsi="宋体"/>
          <w:sz w:val="32"/>
          <w:szCs w:val="32"/>
        </w:rPr>
        <w:t>13714</w:t>
      </w:r>
      <w:r w:rsidR="007D376E" w:rsidRPr="007A57EA">
        <w:rPr>
          <w:rFonts w:ascii="仿宋_GB2312" w:eastAsia="仿宋_GB2312" w:hAnsi="宋体" w:hint="eastAsia"/>
          <w:sz w:val="32"/>
          <w:szCs w:val="32"/>
        </w:rPr>
        <w:t>件，环比上升</w:t>
      </w:r>
      <w:r w:rsidR="000D3C83" w:rsidRPr="007A57EA">
        <w:rPr>
          <w:rFonts w:ascii="宋体" w:eastAsia="宋体" w:hAnsi="宋体" w:hint="eastAsia"/>
          <w:sz w:val="32"/>
          <w:szCs w:val="32"/>
        </w:rPr>
        <w:t>62.87</w:t>
      </w:r>
      <w:r w:rsidR="007D376E" w:rsidRPr="007A57EA">
        <w:rPr>
          <w:rFonts w:ascii="仿宋_GB2312" w:eastAsia="仿宋_GB2312" w:hAnsi="宋体" w:hint="eastAsia"/>
          <w:sz w:val="32"/>
          <w:szCs w:val="32"/>
        </w:rPr>
        <w:t>%</w:t>
      </w:r>
      <w:r w:rsidRPr="007A57EA">
        <w:rPr>
          <w:rFonts w:ascii="仿宋_GB2312" w:eastAsia="仿宋_GB2312" w:hAnsi="仿宋_GB2312" w:cs="仿宋_GB2312" w:hint="eastAsia"/>
          <w:sz w:val="32"/>
          <w:szCs w:val="32"/>
        </w:rPr>
        <w:t>；突发事件</w:t>
      </w:r>
      <w:r w:rsidR="000D3C83" w:rsidRPr="007A57EA">
        <w:rPr>
          <w:rFonts w:ascii="宋体" w:eastAsia="宋体" w:hAnsi="宋体"/>
          <w:sz w:val="32"/>
          <w:szCs w:val="32"/>
        </w:rPr>
        <w:t>5082</w:t>
      </w:r>
      <w:r w:rsidR="007D376E" w:rsidRPr="007A57EA">
        <w:rPr>
          <w:rFonts w:ascii="仿宋_GB2312" w:eastAsia="仿宋_GB2312" w:hAnsi="宋体" w:hint="eastAsia"/>
          <w:sz w:val="32"/>
          <w:szCs w:val="32"/>
        </w:rPr>
        <w:t>件，环比上升</w:t>
      </w:r>
      <w:r w:rsidR="000D3C83" w:rsidRPr="007A57EA">
        <w:rPr>
          <w:rFonts w:ascii="宋体" w:eastAsia="宋体" w:hAnsi="宋体" w:hint="eastAsia"/>
          <w:sz w:val="32"/>
          <w:szCs w:val="32"/>
        </w:rPr>
        <w:t>67.45</w:t>
      </w:r>
      <w:r w:rsidR="007D376E" w:rsidRPr="007A57EA">
        <w:rPr>
          <w:rFonts w:ascii="仿宋_GB2312" w:eastAsia="仿宋_GB2312" w:hAnsi="宋体" w:hint="eastAsia"/>
          <w:sz w:val="32"/>
          <w:szCs w:val="32"/>
        </w:rPr>
        <w:t>%</w:t>
      </w:r>
      <w:r w:rsidRPr="007A57EA">
        <w:rPr>
          <w:rFonts w:ascii="仿宋_GB2312" w:eastAsia="仿宋_GB2312" w:hAnsi="仿宋_GB2312" w:cs="仿宋_GB2312" w:hint="eastAsia"/>
          <w:sz w:val="32"/>
          <w:szCs w:val="32"/>
        </w:rPr>
        <w:t>。部件类</w:t>
      </w:r>
      <w:r w:rsidRPr="007A57EA">
        <w:rPr>
          <w:rFonts w:ascii="仿宋_GB2312" w:eastAsia="仿宋_GB2312" w:hAnsi="仿宋_GB2312" w:cs="仿宋_GB2312"/>
          <w:sz w:val="32"/>
          <w:szCs w:val="32"/>
        </w:rPr>
        <w:t>案件</w:t>
      </w:r>
      <w:r w:rsidR="00BE6FEF" w:rsidRPr="007A57EA">
        <w:rPr>
          <w:rFonts w:ascii="仿宋_GB2312" w:eastAsia="仿宋_GB2312" w:hAnsi="仿宋_GB2312" w:cs="仿宋_GB2312"/>
          <w:sz w:val="32"/>
          <w:szCs w:val="32"/>
        </w:rPr>
        <w:t>数</w:t>
      </w:r>
      <w:r w:rsidR="00BE6FEF" w:rsidRPr="00F74101">
        <w:rPr>
          <w:rFonts w:ascii="仿宋_GB2312" w:eastAsia="仿宋_GB2312" w:hAnsi="仿宋_GB2312" w:cs="仿宋_GB2312"/>
          <w:sz w:val="32"/>
          <w:szCs w:val="32"/>
        </w:rPr>
        <w:t>量前三类</w:t>
      </w:r>
      <w:r w:rsidRPr="00F74101">
        <w:rPr>
          <w:rFonts w:ascii="仿宋_GB2312" w:eastAsia="仿宋_GB2312" w:hAnsi="仿宋_GB2312" w:cs="仿宋_GB2312"/>
          <w:sz w:val="32"/>
          <w:szCs w:val="32"/>
        </w:rPr>
        <w:t>为</w:t>
      </w:r>
      <w:r w:rsidRPr="00F74101">
        <w:rPr>
          <w:rFonts w:ascii="仿宋_GB2312" w:eastAsia="仿宋_GB2312" w:hAnsi="仿宋_GB2312" w:cs="仿宋_GB2312" w:hint="eastAsia"/>
          <w:sz w:val="32"/>
          <w:szCs w:val="32"/>
        </w:rPr>
        <w:t>市政公用设施</w:t>
      </w:r>
      <w:r w:rsidR="000D3C83" w:rsidRPr="00F74101">
        <w:rPr>
          <w:rFonts w:ascii="宋体" w:eastAsia="宋体" w:hAnsi="宋体"/>
          <w:sz w:val="32"/>
          <w:szCs w:val="32"/>
        </w:rPr>
        <w:t>14134</w:t>
      </w:r>
      <w:r w:rsidR="006E471D" w:rsidRPr="00F74101">
        <w:rPr>
          <w:rFonts w:ascii="仿宋_GB2312" w:eastAsia="仿宋_GB2312" w:hAnsi="宋体" w:hint="eastAsia"/>
          <w:sz w:val="32"/>
          <w:szCs w:val="32"/>
        </w:rPr>
        <w:t>件，环比上升</w:t>
      </w:r>
      <w:r w:rsidR="000D3C83" w:rsidRPr="00F74101">
        <w:rPr>
          <w:rFonts w:ascii="仿宋_GB2312" w:eastAsia="仿宋_GB2312" w:hAnsi="宋体" w:hint="eastAsia"/>
          <w:sz w:val="32"/>
          <w:szCs w:val="32"/>
        </w:rPr>
        <w:t>17.65</w:t>
      </w:r>
      <w:r w:rsidR="006E471D" w:rsidRPr="00F74101">
        <w:rPr>
          <w:rFonts w:ascii="仿宋_GB2312" w:eastAsia="仿宋_GB2312" w:hAnsi="宋体" w:hint="eastAsia"/>
          <w:sz w:val="32"/>
          <w:szCs w:val="32"/>
        </w:rPr>
        <w:t>%；道路交通设施</w:t>
      </w:r>
      <w:r w:rsidR="000D3C83" w:rsidRPr="00F74101">
        <w:rPr>
          <w:rFonts w:ascii="宋体" w:eastAsia="宋体" w:hAnsi="宋体"/>
          <w:sz w:val="32"/>
          <w:szCs w:val="32"/>
        </w:rPr>
        <w:t>4770</w:t>
      </w:r>
      <w:r w:rsidR="006E471D" w:rsidRPr="00F74101">
        <w:rPr>
          <w:rFonts w:ascii="仿宋_GB2312" w:eastAsia="仿宋_GB2312" w:hAnsi="宋体" w:hint="eastAsia"/>
          <w:sz w:val="32"/>
          <w:szCs w:val="32"/>
        </w:rPr>
        <w:t>件，环比上升</w:t>
      </w:r>
      <w:r w:rsidR="000D3C83" w:rsidRPr="00F74101">
        <w:rPr>
          <w:rFonts w:ascii="仿宋_GB2312" w:eastAsia="仿宋_GB2312" w:hAnsi="宋体" w:hint="eastAsia"/>
          <w:sz w:val="32"/>
          <w:szCs w:val="32"/>
        </w:rPr>
        <w:t>63.52</w:t>
      </w:r>
      <w:r w:rsidR="006E471D" w:rsidRPr="00F74101">
        <w:rPr>
          <w:rFonts w:ascii="仿宋_GB2312" w:eastAsia="仿宋_GB2312" w:hAnsi="宋体" w:hint="eastAsia"/>
          <w:sz w:val="32"/>
          <w:szCs w:val="32"/>
        </w:rPr>
        <w:t>%；园林绿化</w:t>
      </w:r>
      <w:r w:rsidR="000D3C83" w:rsidRPr="00F74101">
        <w:rPr>
          <w:rFonts w:ascii="宋体" w:eastAsia="宋体" w:hAnsi="宋体"/>
          <w:sz w:val="32"/>
          <w:szCs w:val="32"/>
        </w:rPr>
        <w:t>3066</w:t>
      </w:r>
      <w:r w:rsidR="006E471D" w:rsidRPr="00F74101">
        <w:rPr>
          <w:rFonts w:ascii="仿宋_GB2312" w:eastAsia="仿宋_GB2312" w:hAnsi="宋体" w:hint="eastAsia"/>
          <w:sz w:val="32"/>
          <w:szCs w:val="32"/>
        </w:rPr>
        <w:t>件，环比上升</w:t>
      </w:r>
      <w:r w:rsidR="000D3C83" w:rsidRPr="00F74101">
        <w:rPr>
          <w:rFonts w:ascii="仿宋_GB2312" w:eastAsia="仿宋_GB2312" w:hAnsi="宋体" w:hint="eastAsia"/>
          <w:sz w:val="32"/>
          <w:szCs w:val="32"/>
        </w:rPr>
        <w:t>31.14</w:t>
      </w:r>
      <w:r w:rsidR="006E471D" w:rsidRPr="00F74101">
        <w:rPr>
          <w:rFonts w:ascii="仿宋_GB2312" w:eastAsia="仿宋_GB2312" w:hAnsi="宋体" w:hint="eastAsia"/>
          <w:sz w:val="32"/>
          <w:szCs w:val="32"/>
        </w:rPr>
        <w:t>%</w:t>
      </w:r>
      <w:r w:rsidRPr="00F74101">
        <w:rPr>
          <w:rFonts w:ascii="仿宋_GB2312" w:eastAsia="仿宋_GB2312" w:hAnsi="仿宋_GB2312" w:cs="仿宋_GB2312" w:hint="eastAsia"/>
          <w:sz w:val="32"/>
          <w:szCs w:val="32"/>
        </w:rPr>
        <w:t>。</w:t>
      </w:r>
    </w:p>
    <w:p w:rsidR="005E25DF" w:rsidRPr="00F74101" w:rsidRDefault="00EF7160" w:rsidP="00C93598">
      <w:pPr>
        <w:spacing w:line="560" w:lineRule="exact"/>
        <w:ind w:firstLineChars="200" w:firstLine="643"/>
        <w:rPr>
          <w:rFonts w:ascii="仿宋_GB2312" w:eastAsia="仿宋_GB2312" w:hAnsi="仿宋_GB2312" w:cs="仿宋_GB2312"/>
          <w:sz w:val="32"/>
          <w:szCs w:val="32"/>
        </w:rPr>
      </w:pPr>
      <w:r w:rsidRPr="00F74101">
        <w:rPr>
          <w:rFonts w:ascii="仿宋_GB2312" w:eastAsia="仿宋_GB2312" w:hAnsi="仿宋_GB2312" w:cs="仿宋_GB2312"/>
          <w:b/>
          <w:sz w:val="32"/>
          <w:szCs w:val="32"/>
        </w:rPr>
        <w:t>2.</w:t>
      </w:r>
      <w:r w:rsidR="002E6310" w:rsidRPr="00F74101">
        <w:rPr>
          <w:rFonts w:ascii="仿宋_GB2312" w:eastAsia="仿宋_GB2312" w:hAnsi="仿宋_GB2312" w:cs="仿宋_GB2312" w:hint="eastAsia"/>
          <w:sz w:val="32"/>
          <w:szCs w:val="32"/>
        </w:rPr>
        <w:t>4</w:t>
      </w:r>
      <w:r w:rsidRPr="00F74101">
        <w:rPr>
          <w:rFonts w:ascii="仿宋_GB2312" w:eastAsia="仿宋_GB2312" w:hAnsi="仿宋_GB2312" w:cs="仿宋_GB2312" w:hint="eastAsia"/>
          <w:sz w:val="32"/>
          <w:szCs w:val="32"/>
        </w:rPr>
        <w:t>月份</w:t>
      </w:r>
      <w:r w:rsidR="00295B39" w:rsidRPr="00F74101">
        <w:rPr>
          <w:rFonts w:ascii="仿宋_GB2312" w:eastAsia="仿宋_GB2312" w:hAnsi="仿宋_GB2312" w:cs="仿宋_GB2312" w:hint="eastAsia"/>
          <w:color w:val="000000" w:themeColor="text1"/>
          <w:sz w:val="32"/>
          <w:szCs w:val="32"/>
        </w:rPr>
        <w:t>立案</w:t>
      </w:r>
      <w:r w:rsidRPr="00F74101">
        <w:rPr>
          <w:rFonts w:ascii="仿宋_GB2312" w:eastAsia="仿宋_GB2312" w:hAnsi="仿宋_GB2312" w:cs="仿宋_GB2312"/>
          <w:sz w:val="32"/>
          <w:szCs w:val="32"/>
        </w:rPr>
        <w:t>的网格案件</w:t>
      </w:r>
      <w:r w:rsidRPr="00F74101">
        <w:rPr>
          <w:rFonts w:ascii="仿宋_GB2312" w:eastAsia="仿宋_GB2312" w:hAnsi="仿宋_GB2312" w:cs="仿宋_GB2312" w:hint="eastAsia"/>
          <w:sz w:val="32"/>
          <w:szCs w:val="32"/>
        </w:rPr>
        <w:t>中</w:t>
      </w:r>
      <w:r w:rsidRPr="00F74101">
        <w:rPr>
          <w:rFonts w:ascii="仿宋_GB2312" w:eastAsia="仿宋_GB2312" w:hAnsi="仿宋_GB2312" w:cs="仿宋_GB2312"/>
          <w:sz w:val="32"/>
          <w:szCs w:val="32"/>
        </w:rPr>
        <w:t>，</w:t>
      </w:r>
      <w:r w:rsidRPr="00F74101">
        <w:rPr>
          <w:rFonts w:ascii="仿宋_GB2312" w:eastAsia="仿宋_GB2312" w:hAnsi="仿宋_GB2312" w:cs="仿宋_GB2312" w:hint="eastAsia"/>
          <w:sz w:val="32"/>
          <w:szCs w:val="32"/>
        </w:rPr>
        <w:t>事件</w:t>
      </w:r>
      <w:r w:rsidR="00BE6FEF" w:rsidRPr="00F74101">
        <w:rPr>
          <w:rFonts w:ascii="仿宋_GB2312" w:eastAsia="仿宋_GB2312" w:hAnsi="仿宋_GB2312" w:cs="仿宋_GB2312" w:hint="eastAsia"/>
          <w:sz w:val="32"/>
          <w:szCs w:val="32"/>
        </w:rPr>
        <w:t>类</w:t>
      </w:r>
      <w:r w:rsidRPr="00F74101">
        <w:rPr>
          <w:rFonts w:ascii="仿宋_GB2312" w:eastAsia="仿宋_GB2312" w:hAnsi="仿宋_GB2312" w:cs="仿宋_GB2312" w:hint="eastAsia"/>
          <w:sz w:val="32"/>
          <w:szCs w:val="32"/>
        </w:rPr>
        <w:t>案件量</w:t>
      </w:r>
      <w:r w:rsidR="00BE6FEF" w:rsidRPr="00F74101">
        <w:rPr>
          <w:rFonts w:ascii="仿宋_GB2312" w:eastAsia="仿宋_GB2312" w:hAnsi="仿宋_GB2312" w:cs="仿宋_GB2312" w:hint="eastAsia"/>
          <w:sz w:val="32"/>
          <w:szCs w:val="32"/>
        </w:rPr>
        <w:t>较多</w:t>
      </w:r>
      <w:r w:rsidRPr="00F74101">
        <w:rPr>
          <w:rFonts w:ascii="仿宋_GB2312" w:eastAsia="仿宋_GB2312" w:hAnsi="仿宋_GB2312" w:cs="仿宋_GB2312" w:hint="eastAsia"/>
          <w:sz w:val="32"/>
          <w:szCs w:val="32"/>
        </w:rPr>
        <w:t>的</w:t>
      </w:r>
      <w:r w:rsidR="00C93598" w:rsidRPr="00F74101">
        <w:rPr>
          <w:rFonts w:ascii="仿宋_GB2312" w:eastAsia="仿宋_GB2312" w:hAnsi="仿宋_GB2312" w:cs="仿宋_GB2312" w:hint="eastAsia"/>
          <w:sz w:val="32"/>
          <w:szCs w:val="32"/>
        </w:rPr>
        <w:t>小类</w:t>
      </w:r>
      <w:r w:rsidRPr="00F74101">
        <w:rPr>
          <w:rFonts w:ascii="仿宋_GB2312" w:eastAsia="仿宋_GB2312" w:hAnsi="仿宋_GB2312" w:cs="仿宋_GB2312" w:hint="eastAsia"/>
          <w:sz w:val="32"/>
          <w:szCs w:val="32"/>
        </w:rPr>
        <w:t>为</w:t>
      </w:r>
      <w:r w:rsidR="00C73F4E" w:rsidRPr="00F74101">
        <w:rPr>
          <w:rFonts w:ascii="仿宋_GB2312" w:eastAsia="仿宋_GB2312" w:hAnsi="仿宋_GB2312" w:cs="仿宋_GB2312" w:hint="eastAsia"/>
          <w:sz w:val="32"/>
          <w:szCs w:val="32"/>
        </w:rPr>
        <w:t>暴露垃圾</w:t>
      </w:r>
      <w:r w:rsidR="00BE6FEF" w:rsidRPr="00F74101">
        <w:rPr>
          <w:rFonts w:ascii="仿宋_GB2312" w:eastAsia="仿宋_GB2312" w:hAnsi="仿宋_GB2312" w:cs="仿宋_GB2312" w:hint="eastAsia"/>
          <w:sz w:val="32"/>
          <w:szCs w:val="32"/>
        </w:rPr>
        <w:t>和</w:t>
      </w:r>
      <w:r w:rsidR="002E6310" w:rsidRPr="00F74101">
        <w:rPr>
          <w:rFonts w:ascii="仿宋_GB2312" w:eastAsia="仿宋_GB2312" w:hAnsi="仿宋_GB2312" w:cs="仿宋_GB2312" w:hint="eastAsia"/>
          <w:sz w:val="32"/>
          <w:szCs w:val="32"/>
        </w:rPr>
        <w:t>乱堆物堆料</w:t>
      </w:r>
      <w:r w:rsidRPr="00F74101">
        <w:rPr>
          <w:rFonts w:ascii="仿宋_GB2312" w:eastAsia="仿宋_GB2312" w:hAnsi="仿宋_GB2312" w:cs="仿宋_GB2312" w:hint="eastAsia"/>
          <w:sz w:val="32"/>
          <w:szCs w:val="32"/>
        </w:rPr>
        <w:t>，其中</w:t>
      </w:r>
      <w:r w:rsidR="00C73F4E" w:rsidRPr="00F74101">
        <w:rPr>
          <w:rFonts w:ascii="仿宋_GB2312" w:eastAsia="仿宋_GB2312" w:hAnsi="仿宋_GB2312" w:cs="仿宋_GB2312" w:hint="eastAsia"/>
          <w:sz w:val="32"/>
          <w:szCs w:val="32"/>
        </w:rPr>
        <w:t>暴露垃圾</w:t>
      </w:r>
      <w:r w:rsidRPr="00F74101">
        <w:rPr>
          <w:rFonts w:ascii="仿宋_GB2312" w:eastAsia="仿宋_GB2312" w:hAnsi="仿宋_GB2312" w:cs="仿宋_GB2312" w:hint="eastAsia"/>
          <w:sz w:val="32"/>
          <w:szCs w:val="32"/>
        </w:rPr>
        <w:t>占</w:t>
      </w:r>
      <w:r w:rsidR="00FD4EF7" w:rsidRPr="00F74101">
        <w:rPr>
          <w:rFonts w:ascii="仿宋_GB2312" w:eastAsia="仿宋_GB2312" w:hAnsi="仿宋_GB2312" w:cs="仿宋_GB2312" w:hint="eastAsia"/>
          <w:sz w:val="32"/>
          <w:szCs w:val="32"/>
        </w:rPr>
        <w:t>事件</w:t>
      </w:r>
      <w:r w:rsidR="00FD4EF7" w:rsidRPr="00F74101">
        <w:rPr>
          <w:rFonts w:ascii="仿宋_GB2312" w:eastAsia="仿宋_GB2312" w:hAnsi="仿宋_GB2312" w:cs="仿宋_GB2312"/>
          <w:sz w:val="32"/>
          <w:szCs w:val="32"/>
        </w:rPr>
        <w:t>类</w:t>
      </w:r>
      <w:r w:rsidRPr="00F74101">
        <w:rPr>
          <w:rFonts w:ascii="仿宋_GB2312" w:eastAsia="仿宋_GB2312" w:hAnsi="仿宋_GB2312" w:cs="仿宋_GB2312" w:hint="eastAsia"/>
          <w:sz w:val="32"/>
          <w:szCs w:val="32"/>
        </w:rPr>
        <w:t>案件总</w:t>
      </w:r>
      <w:r w:rsidRPr="008C4B09">
        <w:rPr>
          <w:rFonts w:ascii="仿宋_GB2312" w:eastAsia="仿宋_GB2312" w:hAnsi="仿宋_GB2312" w:cs="仿宋_GB2312" w:hint="eastAsia"/>
          <w:sz w:val="32"/>
          <w:szCs w:val="32"/>
        </w:rPr>
        <w:t>量的</w:t>
      </w:r>
      <w:r w:rsidR="007A57EA">
        <w:rPr>
          <w:rFonts w:ascii="仿宋_GB2312" w:eastAsia="仿宋_GB2312" w:hAnsi="仿宋_GB2312" w:cs="仿宋_GB2312" w:hint="eastAsia"/>
          <w:sz w:val="32"/>
          <w:szCs w:val="32"/>
        </w:rPr>
        <w:t>14.95</w:t>
      </w:r>
      <w:r w:rsidRPr="008C4B09">
        <w:rPr>
          <w:rFonts w:ascii="仿宋_GB2312" w:eastAsia="仿宋_GB2312" w:hAnsi="仿宋_GB2312" w:cs="仿宋_GB2312" w:hint="eastAsia"/>
          <w:sz w:val="32"/>
          <w:szCs w:val="32"/>
        </w:rPr>
        <w:t>%，</w:t>
      </w:r>
      <w:r w:rsidR="002E6310" w:rsidRPr="008C4B09">
        <w:rPr>
          <w:rFonts w:ascii="仿宋_GB2312" w:eastAsia="仿宋_GB2312" w:hAnsi="仿宋_GB2312" w:cs="仿宋_GB2312" w:hint="eastAsia"/>
          <w:sz w:val="32"/>
          <w:szCs w:val="32"/>
        </w:rPr>
        <w:t>乱堆物堆料</w:t>
      </w:r>
      <w:r w:rsidRPr="008C4B09">
        <w:rPr>
          <w:rFonts w:ascii="仿宋_GB2312" w:eastAsia="仿宋_GB2312" w:hAnsi="仿宋_GB2312" w:cs="仿宋_GB2312" w:hint="eastAsia"/>
          <w:sz w:val="32"/>
          <w:szCs w:val="32"/>
        </w:rPr>
        <w:t>占</w:t>
      </w:r>
      <w:r w:rsidR="00BE6FEF" w:rsidRPr="008C4B09">
        <w:rPr>
          <w:rFonts w:ascii="仿宋_GB2312" w:eastAsia="仿宋_GB2312" w:hAnsi="仿宋_GB2312" w:cs="仿宋_GB2312" w:hint="eastAsia"/>
          <w:sz w:val="32"/>
          <w:szCs w:val="32"/>
        </w:rPr>
        <w:t>事件类</w:t>
      </w:r>
      <w:r w:rsidRPr="008C4B09">
        <w:rPr>
          <w:rFonts w:ascii="仿宋_GB2312" w:eastAsia="仿宋_GB2312" w:hAnsi="仿宋_GB2312" w:cs="仿宋_GB2312" w:hint="eastAsia"/>
          <w:sz w:val="32"/>
          <w:szCs w:val="32"/>
        </w:rPr>
        <w:t>案件总量的</w:t>
      </w:r>
      <w:r w:rsidR="007A57EA">
        <w:rPr>
          <w:rFonts w:ascii="仿宋_GB2312" w:eastAsia="仿宋_GB2312" w:hAnsi="仿宋_GB2312" w:cs="仿宋_GB2312" w:hint="eastAsia"/>
          <w:sz w:val="32"/>
          <w:szCs w:val="32"/>
        </w:rPr>
        <w:t>12.86</w:t>
      </w:r>
      <w:r w:rsidRPr="008C4B09">
        <w:rPr>
          <w:rFonts w:ascii="仿宋_GB2312" w:eastAsia="仿宋_GB2312" w:hAnsi="仿宋_GB2312" w:cs="仿宋_GB2312" w:hint="eastAsia"/>
          <w:sz w:val="32"/>
          <w:szCs w:val="32"/>
        </w:rPr>
        <w:t>%。部件</w:t>
      </w:r>
      <w:r w:rsidRPr="008C4B09">
        <w:rPr>
          <w:rFonts w:ascii="仿宋_GB2312" w:eastAsia="仿宋_GB2312" w:hAnsi="仿宋_GB2312" w:cs="仿宋_GB2312"/>
          <w:sz w:val="32"/>
          <w:szCs w:val="32"/>
        </w:rPr>
        <w:t>类</w:t>
      </w:r>
      <w:r w:rsidRPr="008C4B09">
        <w:rPr>
          <w:rFonts w:ascii="仿宋_GB2312" w:eastAsia="仿宋_GB2312" w:hAnsi="仿宋_GB2312" w:cs="仿宋_GB2312" w:hint="eastAsia"/>
          <w:sz w:val="32"/>
          <w:szCs w:val="32"/>
        </w:rPr>
        <w:t>案</w:t>
      </w:r>
      <w:r w:rsidRPr="00F74101">
        <w:rPr>
          <w:rFonts w:ascii="仿宋_GB2312" w:eastAsia="仿宋_GB2312" w:hAnsi="仿宋_GB2312" w:cs="仿宋_GB2312" w:hint="eastAsia"/>
          <w:sz w:val="32"/>
          <w:szCs w:val="32"/>
        </w:rPr>
        <w:t>件</w:t>
      </w:r>
      <w:r w:rsidRPr="00F74101">
        <w:rPr>
          <w:rFonts w:ascii="仿宋_GB2312" w:eastAsia="仿宋_GB2312" w:hAnsi="仿宋_GB2312" w:cs="仿宋_GB2312"/>
          <w:sz w:val="32"/>
          <w:szCs w:val="32"/>
        </w:rPr>
        <w:t>量</w:t>
      </w:r>
      <w:r w:rsidR="00BE6FEF" w:rsidRPr="00F74101">
        <w:rPr>
          <w:rFonts w:ascii="仿宋_GB2312" w:eastAsia="仿宋_GB2312" w:hAnsi="仿宋_GB2312" w:cs="仿宋_GB2312"/>
          <w:sz w:val="32"/>
          <w:szCs w:val="32"/>
        </w:rPr>
        <w:t>较多的</w:t>
      </w:r>
      <w:r w:rsidR="00C93598" w:rsidRPr="00F74101">
        <w:rPr>
          <w:rFonts w:ascii="仿宋_GB2312" w:eastAsia="仿宋_GB2312" w:hAnsi="仿宋_GB2312" w:cs="仿宋_GB2312"/>
          <w:sz w:val="32"/>
          <w:szCs w:val="32"/>
        </w:rPr>
        <w:t>小类</w:t>
      </w:r>
      <w:r w:rsidRPr="00F74101">
        <w:rPr>
          <w:rFonts w:ascii="仿宋_GB2312" w:eastAsia="仿宋_GB2312" w:hAnsi="仿宋_GB2312" w:cs="仿宋_GB2312"/>
          <w:sz w:val="32"/>
          <w:szCs w:val="32"/>
        </w:rPr>
        <w:t>为</w:t>
      </w:r>
      <w:r w:rsidRPr="00F74101">
        <w:rPr>
          <w:rFonts w:ascii="仿宋_GB2312" w:eastAsia="仿宋_GB2312" w:hAnsi="仿宋_GB2312" w:cs="仿宋_GB2312" w:hint="eastAsia"/>
          <w:sz w:val="32"/>
          <w:szCs w:val="32"/>
        </w:rPr>
        <w:t>通信</w:t>
      </w:r>
      <w:r w:rsidR="00986803" w:rsidRPr="00F74101">
        <w:rPr>
          <w:rFonts w:ascii="仿宋_GB2312" w:eastAsia="仿宋_GB2312" w:hAnsi="仿宋_GB2312" w:cs="仿宋_GB2312"/>
          <w:sz w:val="32"/>
          <w:szCs w:val="32"/>
        </w:rPr>
        <w:t>交接箱和交通护栏</w:t>
      </w:r>
      <w:r w:rsidR="00986803" w:rsidRPr="00F74101">
        <w:rPr>
          <w:rFonts w:ascii="仿宋_GB2312" w:eastAsia="仿宋_GB2312" w:hAnsi="仿宋_GB2312" w:cs="仿宋_GB2312" w:hint="eastAsia"/>
          <w:sz w:val="32"/>
          <w:szCs w:val="32"/>
        </w:rPr>
        <w:t>，</w:t>
      </w:r>
      <w:r w:rsidRPr="00F74101">
        <w:rPr>
          <w:rFonts w:ascii="仿宋_GB2312" w:eastAsia="仿宋_GB2312" w:hAnsi="仿宋_GB2312" w:cs="仿宋_GB2312" w:hint="eastAsia"/>
          <w:sz w:val="32"/>
          <w:szCs w:val="32"/>
        </w:rPr>
        <w:t>其中通信</w:t>
      </w:r>
      <w:r w:rsidRPr="00F74101">
        <w:rPr>
          <w:rFonts w:ascii="仿宋_GB2312" w:eastAsia="仿宋_GB2312" w:hAnsi="仿宋_GB2312" w:cs="仿宋_GB2312"/>
          <w:sz w:val="32"/>
          <w:szCs w:val="32"/>
        </w:rPr>
        <w:t>交接箱问题</w:t>
      </w:r>
      <w:r w:rsidRPr="00F74101">
        <w:rPr>
          <w:rFonts w:ascii="仿宋_GB2312" w:eastAsia="仿宋_GB2312" w:hAnsi="仿宋_GB2312" w:cs="仿宋_GB2312" w:hint="eastAsia"/>
          <w:sz w:val="32"/>
          <w:szCs w:val="32"/>
        </w:rPr>
        <w:t>占</w:t>
      </w:r>
      <w:r w:rsidR="00986803" w:rsidRPr="00F74101">
        <w:rPr>
          <w:rFonts w:ascii="仿宋_GB2312" w:eastAsia="仿宋_GB2312" w:hAnsi="仿宋_GB2312" w:cs="仿宋_GB2312" w:hint="eastAsia"/>
          <w:sz w:val="32"/>
          <w:szCs w:val="32"/>
        </w:rPr>
        <w:t>部件</w:t>
      </w:r>
      <w:r w:rsidR="00986803" w:rsidRPr="00F74101">
        <w:rPr>
          <w:rFonts w:ascii="仿宋_GB2312" w:eastAsia="仿宋_GB2312" w:hAnsi="仿宋_GB2312" w:cs="仿宋_GB2312"/>
          <w:sz w:val="32"/>
          <w:szCs w:val="32"/>
        </w:rPr>
        <w:t>类</w:t>
      </w:r>
      <w:r w:rsidRPr="00F74101">
        <w:rPr>
          <w:rFonts w:ascii="仿宋_GB2312" w:eastAsia="仿宋_GB2312" w:hAnsi="仿宋_GB2312" w:cs="仿宋_GB2312"/>
          <w:sz w:val="32"/>
          <w:szCs w:val="32"/>
        </w:rPr>
        <w:t>案件总</w:t>
      </w:r>
      <w:r w:rsidRPr="00F74101">
        <w:rPr>
          <w:rFonts w:ascii="仿宋_GB2312" w:eastAsia="仿宋_GB2312" w:hAnsi="仿宋_GB2312" w:cs="仿宋_GB2312" w:hint="eastAsia"/>
          <w:sz w:val="32"/>
          <w:szCs w:val="32"/>
        </w:rPr>
        <w:t>量</w:t>
      </w:r>
      <w:r w:rsidRPr="00F74101">
        <w:rPr>
          <w:rFonts w:ascii="仿宋_GB2312" w:eastAsia="仿宋_GB2312" w:hAnsi="仿宋_GB2312" w:cs="仿宋_GB2312"/>
          <w:sz w:val="32"/>
          <w:szCs w:val="32"/>
        </w:rPr>
        <w:t>的</w:t>
      </w:r>
      <w:r w:rsidR="009B7BF4">
        <w:rPr>
          <w:rFonts w:ascii="仿宋_GB2312" w:eastAsia="仿宋_GB2312" w:hAnsi="仿宋_GB2312" w:cs="仿宋_GB2312" w:hint="eastAsia"/>
          <w:sz w:val="32"/>
          <w:szCs w:val="32"/>
        </w:rPr>
        <w:t>12.98</w:t>
      </w:r>
      <w:r w:rsidRPr="00F74101">
        <w:rPr>
          <w:rFonts w:ascii="仿宋_GB2312" w:eastAsia="仿宋_GB2312" w:hAnsi="仿宋_GB2312" w:cs="仿宋_GB2312"/>
          <w:sz w:val="32"/>
          <w:szCs w:val="32"/>
        </w:rPr>
        <w:t>%，交通护栏问题占</w:t>
      </w:r>
      <w:r w:rsidR="00BE6FEF" w:rsidRPr="00F74101">
        <w:rPr>
          <w:rFonts w:ascii="仿宋_GB2312" w:eastAsia="仿宋_GB2312" w:hAnsi="仿宋_GB2312" w:cs="仿宋_GB2312"/>
          <w:sz w:val="32"/>
          <w:szCs w:val="32"/>
        </w:rPr>
        <w:t>部件类</w:t>
      </w:r>
      <w:r w:rsidRPr="00F74101">
        <w:rPr>
          <w:rFonts w:ascii="仿宋_GB2312" w:eastAsia="仿宋_GB2312" w:hAnsi="仿宋_GB2312" w:cs="仿宋_GB2312"/>
          <w:sz w:val="32"/>
          <w:szCs w:val="32"/>
        </w:rPr>
        <w:t>案件总量的</w:t>
      </w:r>
      <w:r w:rsidR="009B7BF4">
        <w:rPr>
          <w:rFonts w:ascii="仿宋_GB2312" w:eastAsia="仿宋_GB2312" w:hAnsi="仿宋_GB2312" w:cs="仿宋_GB2312" w:hint="eastAsia"/>
          <w:sz w:val="32"/>
          <w:szCs w:val="32"/>
        </w:rPr>
        <w:t>6.55</w:t>
      </w:r>
      <w:r w:rsidRPr="00F74101">
        <w:rPr>
          <w:rFonts w:ascii="仿宋_GB2312" w:eastAsia="仿宋_GB2312" w:hAnsi="仿宋_GB2312" w:cs="仿宋_GB2312"/>
          <w:sz w:val="32"/>
          <w:szCs w:val="32"/>
        </w:rPr>
        <w:t>%</w:t>
      </w:r>
      <w:r w:rsidRPr="00F74101">
        <w:rPr>
          <w:rFonts w:ascii="仿宋_GB2312" w:eastAsia="仿宋_GB2312" w:hAnsi="仿宋_GB2312" w:cs="仿宋_GB2312" w:hint="eastAsia"/>
          <w:sz w:val="32"/>
          <w:szCs w:val="32"/>
        </w:rPr>
        <w:t>。</w:t>
      </w:r>
    </w:p>
    <w:p w:rsidR="002E6310" w:rsidRPr="00F74101" w:rsidRDefault="002E6310" w:rsidP="002E6310">
      <w:pPr>
        <w:rPr>
          <w:rFonts w:ascii="仿宋_GB2312" w:eastAsia="仿宋_GB2312" w:hAnsi="仿宋_GB2312" w:cs="仿宋_GB2312"/>
          <w:sz w:val="32"/>
          <w:szCs w:val="32"/>
        </w:rPr>
      </w:pPr>
      <w:r w:rsidRPr="00F74101">
        <w:rPr>
          <w:rFonts w:ascii="仿宋_GB2312" w:eastAsia="仿宋_GB2312" w:hAnsi="仿宋_GB2312" w:cs="仿宋_GB2312"/>
          <w:noProof/>
          <w:sz w:val="32"/>
          <w:szCs w:val="32"/>
        </w:rPr>
        <w:lastRenderedPageBreak/>
        <w:drawing>
          <wp:inline distT="0" distB="0" distL="0" distR="0">
            <wp:extent cx="5615940" cy="197972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5940" cy="1979720"/>
                    </a:xfrm>
                    <a:prstGeom prst="rect">
                      <a:avLst/>
                    </a:prstGeom>
                    <a:noFill/>
                    <a:ln w="9525">
                      <a:noFill/>
                      <a:miter lim="800000"/>
                      <a:headEnd/>
                      <a:tailEnd/>
                    </a:ln>
                  </pic:spPr>
                </pic:pic>
              </a:graphicData>
            </a:graphic>
          </wp:inline>
        </w:drawing>
      </w:r>
    </w:p>
    <w:p w:rsidR="00C73F4E" w:rsidRPr="00F74101" w:rsidRDefault="002E6310" w:rsidP="00C93598">
      <w:pPr>
        <w:rPr>
          <w:rFonts w:ascii="仿宋_GB2312" w:eastAsia="仿宋_GB2312" w:hAnsi="仿宋_GB2312" w:cs="仿宋_GB2312"/>
          <w:sz w:val="32"/>
          <w:szCs w:val="32"/>
        </w:rPr>
      </w:pPr>
      <w:r w:rsidRPr="00F74101">
        <w:rPr>
          <w:rFonts w:ascii="仿宋_GB2312" w:eastAsia="仿宋_GB2312" w:hAnsi="仿宋_GB2312" w:cs="仿宋_GB2312"/>
          <w:noProof/>
          <w:sz w:val="32"/>
          <w:szCs w:val="32"/>
        </w:rPr>
        <w:drawing>
          <wp:inline distT="0" distB="0" distL="0" distR="0">
            <wp:extent cx="5615940" cy="1970623"/>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15940" cy="1970623"/>
                    </a:xfrm>
                    <a:prstGeom prst="rect">
                      <a:avLst/>
                    </a:prstGeom>
                    <a:noFill/>
                    <a:ln w="9525">
                      <a:noFill/>
                      <a:miter lim="800000"/>
                      <a:headEnd/>
                      <a:tailEnd/>
                    </a:ln>
                  </pic:spPr>
                </pic:pic>
              </a:graphicData>
            </a:graphic>
          </wp:inline>
        </w:drawing>
      </w:r>
    </w:p>
    <w:p w:rsidR="005E25DF" w:rsidRPr="00F74101" w:rsidRDefault="00C45FCD" w:rsidP="00C93598">
      <w:pPr>
        <w:spacing w:line="560" w:lineRule="exact"/>
        <w:ind w:firstLineChars="200" w:firstLine="640"/>
        <w:rPr>
          <w:rFonts w:ascii="楷体_GB2312" w:eastAsia="楷体_GB2312" w:hAnsi="仿宋_GB2312" w:cs="仿宋_GB2312"/>
          <w:sz w:val="32"/>
          <w:szCs w:val="32"/>
        </w:rPr>
      </w:pPr>
      <w:r w:rsidRPr="00F74101">
        <w:rPr>
          <w:rFonts w:ascii="楷体_GB2312" w:eastAsia="楷体_GB2312" w:hAnsi="仿宋_GB2312" w:cs="仿宋_GB2312" w:hint="eastAsia"/>
          <w:sz w:val="32"/>
          <w:szCs w:val="32"/>
        </w:rPr>
        <w:t>（三</w:t>
      </w:r>
      <w:r w:rsidR="00EF7160" w:rsidRPr="00F74101">
        <w:rPr>
          <w:rFonts w:ascii="楷体_GB2312" w:eastAsia="楷体_GB2312" w:hAnsi="仿宋_GB2312" w:cs="仿宋_GB2312" w:hint="eastAsia"/>
          <w:sz w:val="32"/>
          <w:szCs w:val="32"/>
        </w:rPr>
        <w:t>）</w:t>
      </w:r>
      <w:r w:rsidRPr="00F74101">
        <w:rPr>
          <w:rFonts w:ascii="楷体_GB2312" w:eastAsia="楷体_GB2312" w:hAnsi="仿宋_GB2312" w:cs="仿宋_GB2312" w:hint="eastAsia"/>
          <w:sz w:val="32"/>
          <w:szCs w:val="32"/>
        </w:rPr>
        <w:t>各区结案率统计</w:t>
      </w:r>
    </w:p>
    <w:p w:rsidR="000663E1" w:rsidRDefault="00D04EFE" w:rsidP="00C93598">
      <w:pPr>
        <w:spacing w:line="560" w:lineRule="exact"/>
        <w:ind w:firstLineChars="227" w:firstLine="726"/>
        <w:rPr>
          <w:rFonts w:ascii="仿宋_GB2312" w:eastAsia="仿宋_GB2312" w:hAnsi="仿宋_GB2312" w:cs="仿宋_GB2312" w:hint="eastAsia"/>
          <w:sz w:val="32"/>
          <w:szCs w:val="32"/>
        </w:rPr>
      </w:pPr>
      <w:r w:rsidRPr="00F74101">
        <w:rPr>
          <w:rFonts w:ascii="仿宋_GB2312" w:eastAsia="仿宋_GB2312" w:hAnsi="仿宋_GB2312" w:cs="仿宋_GB2312" w:hint="eastAsia"/>
          <w:sz w:val="32"/>
          <w:szCs w:val="32"/>
        </w:rPr>
        <w:t>4</w:t>
      </w:r>
      <w:r w:rsidR="00EF7160" w:rsidRPr="00F74101">
        <w:rPr>
          <w:rFonts w:ascii="仿宋_GB2312" w:eastAsia="仿宋_GB2312" w:hAnsi="仿宋_GB2312" w:cs="仿宋_GB2312" w:hint="eastAsia"/>
          <w:sz w:val="32"/>
          <w:szCs w:val="32"/>
        </w:rPr>
        <w:t>月份，市级平台派遣到各区处置的案件</w:t>
      </w:r>
      <w:r w:rsidR="00C93598" w:rsidRPr="00F74101">
        <w:rPr>
          <w:rFonts w:ascii="仿宋_GB2312" w:eastAsia="仿宋_GB2312" w:hAnsi="仿宋_GB2312" w:cs="仿宋_GB2312" w:hint="eastAsia"/>
          <w:sz w:val="32"/>
          <w:szCs w:val="32"/>
        </w:rPr>
        <w:t>中，</w:t>
      </w:r>
      <w:r w:rsidR="00F4322A" w:rsidRPr="00F74101">
        <w:rPr>
          <w:rFonts w:ascii="仿宋_GB2312" w:eastAsia="仿宋_GB2312" w:hAnsi="仿宋_GB2312" w:cs="仿宋_GB2312" w:hint="eastAsia"/>
          <w:sz w:val="32"/>
          <w:szCs w:val="32"/>
        </w:rPr>
        <w:t>除西山区</w:t>
      </w:r>
      <w:r w:rsidRPr="00F74101">
        <w:rPr>
          <w:rFonts w:ascii="仿宋_GB2312" w:eastAsia="仿宋_GB2312" w:hAnsi="仿宋_GB2312" w:cs="仿宋_GB2312" w:hint="eastAsia"/>
          <w:sz w:val="32"/>
          <w:szCs w:val="32"/>
        </w:rPr>
        <w:t>和度假区</w:t>
      </w:r>
      <w:r w:rsidR="00F4322A" w:rsidRPr="00F74101">
        <w:rPr>
          <w:rFonts w:ascii="仿宋_GB2312" w:eastAsia="仿宋_GB2312" w:hAnsi="仿宋_GB2312" w:cs="仿宋_GB2312" w:hint="eastAsia"/>
          <w:sz w:val="32"/>
          <w:szCs w:val="32"/>
        </w:rPr>
        <w:t>外</w:t>
      </w:r>
      <w:r w:rsidR="00C93598" w:rsidRPr="00F74101">
        <w:rPr>
          <w:rFonts w:ascii="仿宋_GB2312" w:eastAsia="仿宋_GB2312" w:hAnsi="仿宋_GB2312" w:cs="仿宋_GB2312" w:hint="eastAsia"/>
          <w:sz w:val="32"/>
          <w:szCs w:val="32"/>
        </w:rPr>
        <w:t>，其他区</w:t>
      </w:r>
      <w:r w:rsidR="00EF7160" w:rsidRPr="00F74101">
        <w:rPr>
          <w:rFonts w:ascii="仿宋_GB2312" w:eastAsia="仿宋_GB2312" w:hAnsi="仿宋_GB2312" w:cs="仿宋_GB2312" w:hint="eastAsia"/>
          <w:sz w:val="32"/>
          <w:szCs w:val="32"/>
        </w:rPr>
        <w:t>结案率均超过</w:t>
      </w:r>
      <w:r w:rsidRPr="00F74101">
        <w:rPr>
          <w:rFonts w:ascii="仿宋_GB2312" w:eastAsia="仿宋_GB2312" w:hAnsi="仿宋_GB2312" w:cs="仿宋_GB2312" w:hint="eastAsia"/>
          <w:sz w:val="32"/>
          <w:szCs w:val="32"/>
        </w:rPr>
        <w:t>7</w:t>
      </w:r>
      <w:r w:rsidR="00EF7160" w:rsidRPr="00F74101">
        <w:rPr>
          <w:rFonts w:ascii="仿宋_GB2312" w:eastAsia="仿宋_GB2312" w:hAnsi="仿宋_GB2312" w:cs="仿宋_GB2312" w:hint="eastAsia"/>
          <w:sz w:val="32"/>
          <w:szCs w:val="32"/>
        </w:rPr>
        <w:t>0%</w:t>
      </w:r>
      <w:r w:rsidR="00C93598" w:rsidRPr="00F74101">
        <w:rPr>
          <w:rFonts w:ascii="仿宋_GB2312" w:eastAsia="仿宋_GB2312" w:hAnsi="仿宋_GB2312" w:cs="仿宋_GB2312" w:hint="eastAsia"/>
          <w:sz w:val="32"/>
          <w:szCs w:val="32"/>
        </w:rPr>
        <w:t>。</w:t>
      </w:r>
      <w:r w:rsidRPr="00F74101">
        <w:rPr>
          <w:rFonts w:ascii="仿宋_GB2312" w:eastAsia="仿宋_GB2312" w:hAnsi="仿宋_GB2312" w:cs="仿宋_GB2312" w:hint="eastAsia"/>
          <w:sz w:val="32"/>
          <w:szCs w:val="32"/>
        </w:rPr>
        <w:t>度假区</w:t>
      </w:r>
      <w:r w:rsidR="000663E1">
        <w:rPr>
          <w:rFonts w:ascii="仿宋_GB2312" w:eastAsia="仿宋_GB2312" w:hAnsi="仿宋_GB2312" w:cs="仿宋_GB2312" w:hint="eastAsia"/>
          <w:sz w:val="32"/>
          <w:szCs w:val="32"/>
        </w:rPr>
        <w:t>由于</w:t>
      </w:r>
      <w:r w:rsidR="005B1D7C">
        <w:rPr>
          <w:rFonts w:ascii="仿宋_GB2312" w:eastAsia="仿宋_GB2312" w:hAnsi="仿宋_GB2312" w:cs="仿宋_GB2312" w:hint="eastAsia"/>
          <w:sz w:val="32"/>
          <w:szCs w:val="32"/>
        </w:rPr>
        <w:t>未及时将案件派遣至街道和区级部门处置</w:t>
      </w:r>
      <w:r w:rsidR="000663E1">
        <w:rPr>
          <w:rFonts w:ascii="仿宋_GB2312" w:eastAsia="仿宋_GB2312" w:hAnsi="仿宋_GB2312" w:cs="仿宋_GB2312" w:hint="eastAsia"/>
          <w:sz w:val="32"/>
          <w:szCs w:val="32"/>
        </w:rPr>
        <w:t>，案件大量积压，导致结案率较低。</w:t>
      </w:r>
    </w:p>
    <w:p w:rsidR="00C73F4E" w:rsidRPr="00F74101" w:rsidRDefault="00D04EFE" w:rsidP="00C93598">
      <w:pPr>
        <w:rPr>
          <w:rFonts w:ascii="仿宋_GB2312" w:eastAsia="仿宋_GB2312" w:hAnsi="仿宋_GB2312" w:cs="仿宋_GB2312"/>
          <w:sz w:val="32"/>
          <w:szCs w:val="32"/>
        </w:rPr>
      </w:pPr>
      <w:r w:rsidRPr="00F74101">
        <w:rPr>
          <w:rFonts w:ascii="仿宋_GB2312" w:eastAsia="仿宋_GB2312" w:hAnsi="仿宋_GB2312" w:cs="仿宋_GB2312"/>
          <w:noProof/>
          <w:sz w:val="32"/>
          <w:szCs w:val="32"/>
        </w:rPr>
        <w:drawing>
          <wp:inline distT="0" distB="0" distL="0" distR="0">
            <wp:extent cx="5615940" cy="2181683"/>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615940" cy="2181683"/>
                    </a:xfrm>
                    <a:prstGeom prst="rect">
                      <a:avLst/>
                    </a:prstGeom>
                    <a:noFill/>
                    <a:ln w="9525">
                      <a:noFill/>
                      <a:miter lim="800000"/>
                      <a:headEnd/>
                      <a:tailEnd/>
                    </a:ln>
                  </pic:spPr>
                </pic:pic>
              </a:graphicData>
            </a:graphic>
          </wp:inline>
        </w:drawing>
      </w:r>
    </w:p>
    <w:p w:rsidR="005E25DF" w:rsidRPr="00F74101" w:rsidRDefault="001D36AF" w:rsidP="00C93598">
      <w:pPr>
        <w:spacing w:line="560" w:lineRule="exact"/>
        <w:ind w:firstLineChars="200" w:firstLine="640"/>
        <w:rPr>
          <w:rFonts w:ascii="楷体_GB2312" w:eastAsia="楷体_GB2312" w:hAnsi="黑体"/>
          <w:sz w:val="32"/>
          <w:szCs w:val="32"/>
        </w:rPr>
      </w:pPr>
      <w:r w:rsidRPr="00F74101">
        <w:rPr>
          <w:rFonts w:ascii="楷体_GB2312" w:eastAsia="楷体_GB2312" w:hAnsi="黑体" w:hint="eastAsia"/>
          <w:sz w:val="32"/>
          <w:szCs w:val="32"/>
        </w:rPr>
        <w:lastRenderedPageBreak/>
        <w:t>（四）</w:t>
      </w:r>
      <w:r w:rsidR="00C45FCD" w:rsidRPr="00F74101">
        <w:rPr>
          <w:rFonts w:ascii="楷体_GB2312" w:eastAsia="楷体_GB2312" w:hAnsi="黑体" w:hint="eastAsia"/>
          <w:sz w:val="32"/>
          <w:szCs w:val="32"/>
        </w:rPr>
        <w:t>重点案件处置情况</w:t>
      </w:r>
    </w:p>
    <w:p w:rsidR="005E25DF" w:rsidRPr="00F74101" w:rsidRDefault="00C45FCD" w:rsidP="00C93598">
      <w:pPr>
        <w:spacing w:line="560" w:lineRule="exact"/>
        <w:ind w:firstLineChars="250" w:firstLine="803"/>
        <w:rPr>
          <w:rFonts w:ascii="仿宋_GB2312" w:eastAsia="仿宋_GB2312" w:hAnsi="黑体"/>
          <w:b/>
          <w:sz w:val="32"/>
          <w:szCs w:val="32"/>
        </w:rPr>
      </w:pPr>
      <w:r w:rsidRPr="00F74101">
        <w:rPr>
          <w:rFonts w:ascii="仿宋_GB2312" w:eastAsia="仿宋_GB2312" w:hAnsi="黑体" w:hint="eastAsia"/>
          <w:b/>
          <w:sz w:val="32"/>
          <w:szCs w:val="32"/>
        </w:rPr>
        <w:t>1</w:t>
      </w:r>
      <w:r w:rsidR="001D36AF" w:rsidRPr="00F74101">
        <w:rPr>
          <w:rFonts w:ascii="仿宋_GB2312" w:eastAsia="仿宋_GB2312" w:hAnsi="黑体" w:hint="eastAsia"/>
          <w:b/>
          <w:sz w:val="32"/>
          <w:szCs w:val="32"/>
        </w:rPr>
        <w:t>.</w:t>
      </w:r>
      <w:r w:rsidR="00EF7160" w:rsidRPr="00F74101">
        <w:rPr>
          <w:rFonts w:ascii="仿宋_GB2312" w:eastAsia="仿宋_GB2312" w:hAnsi="黑体" w:hint="eastAsia"/>
          <w:b/>
          <w:sz w:val="32"/>
          <w:szCs w:val="32"/>
        </w:rPr>
        <w:t>环境监管类重点案件</w:t>
      </w:r>
      <w:bookmarkStart w:id="0" w:name="_GoBack"/>
      <w:bookmarkEnd w:id="0"/>
    </w:p>
    <w:p w:rsidR="005E25DF" w:rsidRPr="00F74101" w:rsidRDefault="00C45FCD" w:rsidP="00C93598">
      <w:pPr>
        <w:spacing w:line="560" w:lineRule="exact"/>
        <w:ind w:firstLineChars="200" w:firstLine="640"/>
        <w:rPr>
          <w:rFonts w:ascii="仿宋_GB2312" w:eastAsia="仿宋_GB2312" w:hAnsi="黑体"/>
          <w:sz w:val="32"/>
          <w:szCs w:val="32"/>
        </w:rPr>
      </w:pPr>
      <w:r w:rsidRPr="00F74101">
        <w:rPr>
          <w:rFonts w:ascii="仿宋_GB2312" w:eastAsia="仿宋_GB2312" w:hAnsi="黑体" w:hint="eastAsia"/>
          <w:sz w:val="32"/>
          <w:szCs w:val="32"/>
        </w:rPr>
        <w:t>（1）</w:t>
      </w:r>
      <w:r w:rsidR="00EF7160" w:rsidRPr="00F74101">
        <w:rPr>
          <w:rFonts w:ascii="仿宋_GB2312" w:eastAsia="仿宋_GB2312" w:hAnsi="黑体" w:hint="eastAsia"/>
          <w:sz w:val="32"/>
          <w:szCs w:val="32"/>
        </w:rPr>
        <w:t>河道水污染问题</w:t>
      </w:r>
      <w:r w:rsidR="00BE6FEF" w:rsidRPr="00F74101">
        <w:rPr>
          <w:rFonts w:ascii="仿宋_GB2312" w:eastAsia="仿宋_GB2312" w:hAnsi="黑体" w:hint="eastAsia"/>
          <w:sz w:val="32"/>
          <w:szCs w:val="32"/>
        </w:rPr>
        <w:t>。</w:t>
      </w:r>
      <w:r w:rsidR="00D04EFE" w:rsidRPr="00F74101">
        <w:rPr>
          <w:rFonts w:ascii="仿宋_GB2312" w:eastAsia="仿宋_GB2312" w:hint="eastAsia"/>
          <w:sz w:val="32"/>
          <w:szCs w:val="32"/>
        </w:rPr>
        <w:t>4</w:t>
      </w:r>
      <w:r w:rsidR="00C73F4E" w:rsidRPr="00F74101">
        <w:rPr>
          <w:rFonts w:ascii="仿宋_GB2312" w:eastAsia="仿宋_GB2312" w:hint="eastAsia"/>
          <w:sz w:val="32"/>
          <w:szCs w:val="32"/>
        </w:rPr>
        <w:t>月份</w:t>
      </w:r>
      <w:r w:rsidR="00EF7160" w:rsidRPr="00F74101">
        <w:rPr>
          <w:rFonts w:ascii="仿宋_GB2312" w:eastAsia="仿宋_GB2312" w:hint="eastAsia"/>
          <w:sz w:val="32"/>
          <w:szCs w:val="32"/>
        </w:rPr>
        <w:t>河道水污染类案件立案</w:t>
      </w:r>
      <w:r w:rsidR="00D04EFE" w:rsidRPr="00F74101">
        <w:rPr>
          <w:rFonts w:ascii="仿宋_GB2312" w:eastAsia="仿宋_GB2312" w:hint="eastAsia"/>
          <w:sz w:val="32"/>
          <w:szCs w:val="32"/>
        </w:rPr>
        <w:t>15</w:t>
      </w:r>
      <w:r w:rsidR="00EF7160" w:rsidRPr="00F74101">
        <w:rPr>
          <w:rFonts w:ascii="仿宋_GB2312" w:eastAsia="仿宋_GB2312" w:hint="eastAsia"/>
          <w:sz w:val="32"/>
          <w:szCs w:val="32"/>
        </w:rPr>
        <w:t>件，结案</w:t>
      </w:r>
      <w:r w:rsidR="00D04EFE" w:rsidRPr="00F74101">
        <w:rPr>
          <w:rFonts w:ascii="仿宋_GB2312" w:eastAsia="仿宋_GB2312" w:hint="eastAsia"/>
          <w:sz w:val="32"/>
          <w:szCs w:val="32"/>
        </w:rPr>
        <w:t>4</w:t>
      </w:r>
      <w:r w:rsidR="00EF7160" w:rsidRPr="00F74101">
        <w:rPr>
          <w:rFonts w:ascii="仿宋_GB2312" w:eastAsia="仿宋_GB2312" w:hint="eastAsia"/>
          <w:sz w:val="32"/>
          <w:szCs w:val="32"/>
        </w:rPr>
        <w:t>件，结案率</w:t>
      </w:r>
      <w:r w:rsidR="00D04EFE" w:rsidRPr="00F74101">
        <w:rPr>
          <w:rFonts w:ascii="仿宋_GB2312" w:eastAsia="仿宋_GB2312" w:hint="eastAsia"/>
          <w:sz w:val="32"/>
          <w:szCs w:val="32"/>
        </w:rPr>
        <w:t>26.67</w:t>
      </w:r>
      <w:r w:rsidR="00EF7160" w:rsidRPr="00F74101">
        <w:rPr>
          <w:rFonts w:ascii="仿宋_GB2312" w:eastAsia="仿宋_GB2312" w:hint="eastAsia"/>
          <w:sz w:val="32"/>
          <w:szCs w:val="32"/>
        </w:rPr>
        <w:t>%。其中水域</w:t>
      </w:r>
      <w:r w:rsidR="00EF7160" w:rsidRPr="00F74101">
        <w:rPr>
          <w:rFonts w:ascii="仿宋_GB2312" w:eastAsia="仿宋_GB2312"/>
          <w:sz w:val="32"/>
          <w:szCs w:val="32"/>
        </w:rPr>
        <w:t>不洁案件</w:t>
      </w:r>
      <w:r w:rsidR="00D04EFE" w:rsidRPr="00F74101">
        <w:rPr>
          <w:rFonts w:ascii="仿宋_GB2312" w:eastAsia="仿宋_GB2312" w:hint="eastAsia"/>
          <w:sz w:val="32"/>
          <w:szCs w:val="32"/>
        </w:rPr>
        <w:t>12</w:t>
      </w:r>
      <w:r w:rsidR="00EF7160" w:rsidRPr="00F74101">
        <w:rPr>
          <w:rFonts w:ascii="仿宋_GB2312" w:eastAsia="仿宋_GB2312" w:hint="eastAsia"/>
          <w:sz w:val="32"/>
          <w:szCs w:val="32"/>
        </w:rPr>
        <w:t>件</w:t>
      </w:r>
      <w:r w:rsidR="00EF7160" w:rsidRPr="00F74101">
        <w:rPr>
          <w:rFonts w:ascii="仿宋_GB2312" w:eastAsia="仿宋_GB2312"/>
          <w:sz w:val="32"/>
          <w:szCs w:val="32"/>
        </w:rPr>
        <w:t>，河道污染案件</w:t>
      </w:r>
      <w:r w:rsidR="00D04EFE" w:rsidRPr="00F74101">
        <w:rPr>
          <w:rFonts w:ascii="仿宋_GB2312" w:eastAsia="仿宋_GB2312" w:hint="eastAsia"/>
          <w:sz w:val="32"/>
          <w:szCs w:val="32"/>
        </w:rPr>
        <w:t>2</w:t>
      </w:r>
      <w:r w:rsidR="00EF7160" w:rsidRPr="00F74101">
        <w:rPr>
          <w:rFonts w:ascii="仿宋_GB2312" w:eastAsia="仿宋_GB2312" w:hint="eastAsia"/>
          <w:sz w:val="32"/>
          <w:szCs w:val="32"/>
        </w:rPr>
        <w:t>件</w:t>
      </w:r>
      <w:r w:rsidR="00D04EFE" w:rsidRPr="00F74101">
        <w:rPr>
          <w:rFonts w:ascii="仿宋_GB2312" w:eastAsia="仿宋_GB2312"/>
          <w:sz w:val="32"/>
          <w:szCs w:val="32"/>
        </w:rPr>
        <w:t>，</w:t>
      </w:r>
      <w:r w:rsidR="00D04EFE" w:rsidRPr="00F74101">
        <w:rPr>
          <w:rFonts w:ascii="仿宋_GB2312" w:eastAsia="仿宋_GB2312" w:hint="eastAsia"/>
          <w:sz w:val="32"/>
          <w:szCs w:val="32"/>
        </w:rPr>
        <w:t>水</w:t>
      </w:r>
      <w:r w:rsidR="00D04EFE" w:rsidRPr="00F74101">
        <w:rPr>
          <w:rFonts w:ascii="仿宋_GB2312" w:eastAsia="仿宋_GB2312"/>
          <w:sz w:val="32"/>
          <w:szCs w:val="32"/>
        </w:rPr>
        <w:t>域秩序</w:t>
      </w:r>
      <w:r w:rsidR="00D04EFE" w:rsidRPr="00F74101">
        <w:rPr>
          <w:rFonts w:ascii="仿宋_GB2312" w:eastAsia="仿宋_GB2312" w:hint="eastAsia"/>
          <w:sz w:val="32"/>
          <w:szCs w:val="32"/>
        </w:rPr>
        <w:t>案件1件</w:t>
      </w:r>
      <w:r w:rsidR="00EF7160" w:rsidRPr="00F74101">
        <w:rPr>
          <w:rFonts w:ascii="仿宋_GB2312" w:eastAsia="仿宋_GB2312" w:hint="eastAsia"/>
          <w:sz w:val="32"/>
          <w:szCs w:val="32"/>
        </w:rPr>
        <w:t>。</w:t>
      </w:r>
    </w:p>
    <w:p w:rsidR="005E25DF" w:rsidRPr="00F74101" w:rsidRDefault="00C45FCD" w:rsidP="00C93598">
      <w:pPr>
        <w:spacing w:line="560" w:lineRule="exact"/>
        <w:ind w:firstLineChars="200" w:firstLine="640"/>
        <w:rPr>
          <w:rFonts w:ascii="仿宋_GB2312" w:eastAsia="仿宋_GB2312"/>
          <w:sz w:val="32"/>
          <w:szCs w:val="32"/>
        </w:rPr>
      </w:pPr>
      <w:r w:rsidRPr="00F74101">
        <w:rPr>
          <w:rFonts w:ascii="仿宋_GB2312" w:eastAsia="仿宋_GB2312" w:hint="eastAsia"/>
          <w:sz w:val="32"/>
          <w:szCs w:val="32"/>
        </w:rPr>
        <w:t>（2）</w:t>
      </w:r>
      <w:r w:rsidR="00EF7160" w:rsidRPr="00F74101">
        <w:rPr>
          <w:rFonts w:ascii="仿宋_GB2312" w:eastAsia="仿宋_GB2312"/>
          <w:sz w:val="32"/>
          <w:szCs w:val="32"/>
        </w:rPr>
        <w:t>大气污染问题</w:t>
      </w:r>
      <w:r w:rsidR="00BE6FEF" w:rsidRPr="00F74101">
        <w:rPr>
          <w:rFonts w:ascii="仿宋_GB2312" w:eastAsia="仿宋_GB2312" w:hint="eastAsia"/>
          <w:sz w:val="32"/>
          <w:szCs w:val="32"/>
        </w:rPr>
        <w:t>。</w:t>
      </w:r>
      <w:r w:rsidR="00D04EFE" w:rsidRPr="00F74101">
        <w:rPr>
          <w:rFonts w:ascii="仿宋_GB2312" w:eastAsia="仿宋_GB2312" w:hint="eastAsia"/>
          <w:sz w:val="32"/>
          <w:szCs w:val="32"/>
        </w:rPr>
        <w:t>4</w:t>
      </w:r>
      <w:r w:rsidR="00EF7160" w:rsidRPr="00F74101">
        <w:rPr>
          <w:rFonts w:ascii="仿宋_GB2312" w:eastAsia="仿宋_GB2312" w:hint="eastAsia"/>
          <w:sz w:val="32"/>
          <w:szCs w:val="32"/>
        </w:rPr>
        <w:t>月份大气污染类案件立案</w:t>
      </w:r>
      <w:r w:rsidR="00D04EFE" w:rsidRPr="00F74101">
        <w:rPr>
          <w:rFonts w:ascii="仿宋_GB2312" w:eastAsia="仿宋_GB2312" w:hint="eastAsia"/>
          <w:sz w:val="32"/>
          <w:szCs w:val="32"/>
        </w:rPr>
        <w:t>825</w:t>
      </w:r>
      <w:r w:rsidR="00EF7160" w:rsidRPr="00F74101">
        <w:rPr>
          <w:rFonts w:ascii="仿宋_GB2312" w:eastAsia="仿宋_GB2312" w:hint="eastAsia"/>
          <w:sz w:val="32"/>
          <w:szCs w:val="32"/>
        </w:rPr>
        <w:t>件，结案</w:t>
      </w:r>
      <w:r w:rsidR="00D04EFE" w:rsidRPr="00F74101">
        <w:rPr>
          <w:rFonts w:ascii="仿宋_GB2312" w:eastAsia="仿宋_GB2312" w:hint="eastAsia"/>
          <w:sz w:val="32"/>
          <w:szCs w:val="32"/>
        </w:rPr>
        <w:t>360</w:t>
      </w:r>
      <w:r w:rsidR="00EF7160" w:rsidRPr="00F74101">
        <w:rPr>
          <w:rFonts w:ascii="仿宋_GB2312" w:eastAsia="仿宋_GB2312" w:hint="eastAsia"/>
          <w:sz w:val="32"/>
          <w:szCs w:val="32"/>
        </w:rPr>
        <w:t>件，结案率</w:t>
      </w:r>
      <w:r w:rsidR="00D04EFE" w:rsidRPr="00F74101">
        <w:rPr>
          <w:rFonts w:ascii="仿宋_GB2312" w:eastAsia="仿宋_GB2312" w:hint="eastAsia"/>
          <w:sz w:val="32"/>
          <w:szCs w:val="32"/>
        </w:rPr>
        <w:t>43.64</w:t>
      </w:r>
      <w:r w:rsidR="00EF7160" w:rsidRPr="00F74101">
        <w:rPr>
          <w:rFonts w:ascii="仿宋_GB2312" w:eastAsia="仿宋_GB2312" w:hint="eastAsia"/>
          <w:sz w:val="32"/>
          <w:szCs w:val="32"/>
        </w:rPr>
        <w:t>%。其中</w:t>
      </w:r>
      <w:r w:rsidR="00EF7160" w:rsidRPr="00F74101">
        <w:rPr>
          <w:rFonts w:ascii="仿宋_GB2312" w:eastAsia="仿宋_GB2312"/>
          <w:sz w:val="32"/>
          <w:szCs w:val="32"/>
        </w:rPr>
        <w:t>油烟污染案件</w:t>
      </w:r>
      <w:r w:rsidR="00D04EFE" w:rsidRPr="00F74101">
        <w:rPr>
          <w:rFonts w:ascii="仿宋_GB2312" w:eastAsia="仿宋_GB2312" w:hint="eastAsia"/>
          <w:sz w:val="32"/>
          <w:szCs w:val="32"/>
        </w:rPr>
        <w:t>422</w:t>
      </w:r>
      <w:r w:rsidR="00EF7160" w:rsidRPr="00F74101">
        <w:rPr>
          <w:rFonts w:ascii="仿宋_GB2312" w:eastAsia="仿宋_GB2312" w:hint="eastAsia"/>
          <w:sz w:val="32"/>
          <w:szCs w:val="32"/>
        </w:rPr>
        <w:t>件，</w:t>
      </w:r>
      <w:r w:rsidR="00D04EFE" w:rsidRPr="00F74101">
        <w:rPr>
          <w:rFonts w:ascii="仿宋_GB2312" w:eastAsia="仿宋_GB2312"/>
          <w:sz w:val="32"/>
          <w:szCs w:val="32"/>
        </w:rPr>
        <w:t>焚烧垃圾案件</w:t>
      </w:r>
      <w:r w:rsidR="00D04EFE" w:rsidRPr="00F74101">
        <w:rPr>
          <w:rFonts w:ascii="仿宋_GB2312" w:eastAsia="仿宋_GB2312" w:hint="eastAsia"/>
          <w:sz w:val="32"/>
          <w:szCs w:val="32"/>
        </w:rPr>
        <w:t>210件</w:t>
      </w:r>
      <w:r w:rsidR="00D04EFE" w:rsidRPr="00F74101">
        <w:rPr>
          <w:rFonts w:ascii="仿宋_GB2312" w:eastAsia="仿宋_GB2312"/>
          <w:sz w:val="32"/>
          <w:szCs w:val="32"/>
        </w:rPr>
        <w:t>，</w:t>
      </w:r>
      <w:r w:rsidR="00C73F4E" w:rsidRPr="00F74101">
        <w:rPr>
          <w:rFonts w:ascii="仿宋_GB2312" w:eastAsia="仿宋_GB2312" w:hint="eastAsia"/>
          <w:sz w:val="32"/>
          <w:szCs w:val="32"/>
        </w:rPr>
        <w:t>道路泼洒</w:t>
      </w:r>
      <w:r w:rsidR="00C73F4E" w:rsidRPr="00F74101">
        <w:rPr>
          <w:rFonts w:ascii="仿宋_GB2312" w:eastAsia="仿宋_GB2312"/>
          <w:sz w:val="32"/>
          <w:szCs w:val="32"/>
        </w:rPr>
        <w:t>案件</w:t>
      </w:r>
      <w:r w:rsidR="00C73F4E" w:rsidRPr="00F74101">
        <w:rPr>
          <w:rFonts w:ascii="仿宋_GB2312" w:eastAsia="仿宋_GB2312" w:hint="eastAsia"/>
          <w:sz w:val="32"/>
          <w:szCs w:val="32"/>
        </w:rPr>
        <w:t>1</w:t>
      </w:r>
      <w:r w:rsidR="00D04EFE" w:rsidRPr="00F74101">
        <w:rPr>
          <w:rFonts w:ascii="仿宋_GB2312" w:eastAsia="仿宋_GB2312" w:hint="eastAsia"/>
          <w:sz w:val="32"/>
          <w:szCs w:val="32"/>
        </w:rPr>
        <w:t>22</w:t>
      </w:r>
      <w:r w:rsidR="00C73F4E" w:rsidRPr="00F74101">
        <w:rPr>
          <w:rFonts w:ascii="仿宋_GB2312" w:eastAsia="仿宋_GB2312" w:hint="eastAsia"/>
          <w:sz w:val="32"/>
          <w:szCs w:val="32"/>
        </w:rPr>
        <w:t>件，</w:t>
      </w:r>
      <w:r w:rsidR="00EF7160" w:rsidRPr="00F74101">
        <w:rPr>
          <w:rFonts w:ascii="仿宋_GB2312" w:eastAsia="仿宋_GB2312"/>
          <w:sz w:val="32"/>
          <w:szCs w:val="32"/>
        </w:rPr>
        <w:t>工地扬尘案件</w:t>
      </w:r>
      <w:r w:rsidR="00C73F4E" w:rsidRPr="00F74101">
        <w:rPr>
          <w:rFonts w:ascii="仿宋_GB2312" w:eastAsia="仿宋_GB2312" w:hint="eastAsia"/>
          <w:sz w:val="32"/>
          <w:szCs w:val="32"/>
        </w:rPr>
        <w:t>5</w:t>
      </w:r>
      <w:r w:rsidR="00D04EFE" w:rsidRPr="00F74101">
        <w:rPr>
          <w:rFonts w:ascii="仿宋_GB2312" w:eastAsia="仿宋_GB2312" w:hint="eastAsia"/>
          <w:sz w:val="32"/>
          <w:szCs w:val="32"/>
        </w:rPr>
        <w:t>9</w:t>
      </w:r>
      <w:r w:rsidR="00EF7160" w:rsidRPr="00F74101">
        <w:rPr>
          <w:rFonts w:ascii="仿宋_GB2312" w:eastAsia="仿宋_GB2312" w:hint="eastAsia"/>
          <w:sz w:val="32"/>
          <w:szCs w:val="32"/>
        </w:rPr>
        <w:t>件</w:t>
      </w:r>
      <w:r w:rsidR="00EF7160" w:rsidRPr="00F74101">
        <w:rPr>
          <w:rFonts w:ascii="仿宋_GB2312" w:eastAsia="仿宋_GB2312"/>
          <w:sz w:val="32"/>
          <w:szCs w:val="32"/>
        </w:rPr>
        <w:t>，施工道路</w:t>
      </w:r>
      <w:r w:rsidR="00EF7160" w:rsidRPr="00F74101">
        <w:rPr>
          <w:rFonts w:ascii="仿宋_GB2312" w:eastAsia="仿宋_GB2312" w:hint="eastAsia"/>
          <w:sz w:val="32"/>
          <w:szCs w:val="32"/>
        </w:rPr>
        <w:t>未</w:t>
      </w:r>
      <w:r w:rsidR="00EF7160" w:rsidRPr="00F74101">
        <w:rPr>
          <w:rFonts w:ascii="仿宋_GB2312" w:eastAsia="仿宋_GB2312"/>
          <w:sz w:val="32"/>
          <w:szCs w:val="32"/>
        </w:rPr>
        <w:t>硬化</w:t>
      </w:r>
      <w:r w:rsidR="00D04EFE" w:rsidRPr="00F74101">
        <w:rPr>
          <w:rFonts w:ascii="仿宋_GB2312" w:eastAsia="仿宋_GB2312" w:hint="eastAsia"/>
          <w:sz w:val="32"/>
          <w:szCs w:val="32"/>
        </w:rPr>
        <w:t>12</w:t>
      </w:r>
      <w:r w:rsidR="00EF7160" w:rsidRPr="00F74101">
        <w:rPr>
          <w:rFonts w:ascii="仿宋_GB2312" w:eastAsia="仿宋_GB2312" w:hint="eastAsia"/>
          <w:sz w:val="32"/>
          <w:szCs w:val="32"/>
        </w:rPr>
        <w:t>件。</w:t>
      </w:r>
    </w:p>
    <w:p w:rsidR="005E25DF" w:rsidRPr="00F74101" w:rsidRDefault="00C45FCD" w:rsidP="00C93598">
      <w:pPr>
        <w:spacing w:line="560" w:lineRule="exact"/>
        <w:ind w:firstLineChars="200" w:firstLine="643"/>
        <w:rPr>
          <w:rFonts w:ascii="仿宋_GB2312" w:eastAsia="仿宋_GB2312" w:hAnsi="黑体"/>
          <w:b/>
          <w:sz w:val="32"/>
          <w:szCs w:val="32"/>
        </w:rPr>
      </w:pPr>
      <w:r w:rsidRPr="00F74101">
        <w:rPr>
          <w:rFonts w:ascii="仿宋_GB2312" w:eastAsia="仿宋_GB2312" w:hAnsi="黑体" w:hint="eastAsia"/>
          <w:b/>
          <w:sz w:val="32"/>
          <w:szCs w:val="32"/>
        </w:rPr>
        <w:t>2</w:t>
      </w:r>
      <w:r w:rsidR="001D36AF" w:rsidRPr="00F74101">
        <w:rPr>
          <w:rFonts w:ascii="仿宋_GB2312" w:eastAsia="仿宋_GB2312" w:hAnsi="黑体" w:hint="eastAsia"/>
          <w:b/>
          <w:sz w:val="32"/>
          <w:szCs w:val="32"/>
        </w:rPr>
        <w:t>.</w:t>
      </w:r>
      <w:r w:rsidR="00BE6FEF" w:rsidRPr="00F74101">
        <w:rPr>
          <w:rFonts w:ascii="仿宋_GB2312" w:eastAsia="仿宋_GB2312" w:hAnsi="黑体" w:hint="eastAsia"/>
          <w:b/>
          <w:sz w:val="32"/>
          <w:szCs w:val="32"/>
        </w:rPr>
        <w:t>违法建设类</w:t>
      </w:r>
      <w:r w:rsidR="00F20C3E" w:rsidRPr="00F74101">
        <w:rPr>
          <w:rFonts w:ascii="仿宋_GB2312" w:eastAsia="仿宋_GB2312" w:hAnsi="黑体" w:hint="eastAsia"/>
          <w:b/>
          <w:sz w:val="32"/>
          <w:szCs w:val="32"/>
        </w:rPr>
        <w:t>重点</w:t>
      </w:r>
      <w:r w:rsidR="00EF7160" w:rsidRPr="00F74101">
        <w:rPr>
          <w:rFonts w:ascii="仿宋_GB2312" w:eastAsia="仿宋_GB2312" w:hAnsi="黑体" w:hint="eastAsia"/>
          <w:b/>
          <w:sz w:val="32"/>
          <w:szCs w:val="32"/>
        </w:rPr>
        <w:t>案件</w:t>
      </w:r>
    </w:p>
    <w:p w:rsidR="005E25DF" w:rsidRDefault="00BE6FEF" w:rsidP="00C93598">
      <w:pPr>
        <w:spacing w:line="560" w:lineRule="exact"/>
        <w:ind w:firstLineChars="200" w:firstLine="640"/>
        <w:rPr>
          <w:rFonts w:ascii="仿宋_GB2312" w:eastAsia="仿宋_GB2312"/>
          <w:sz w:val="32"/>
          <w:szCs w:val="32"/>
        </w:rPr>
      </w:pPr>
      <w:r w:rsidRPr="00F74101">
        <w:rPr>
          <w:rFonts w:ascii="仿宋_GB2312" w:eastAsia="仿宋_GB2312" w:hint="eastAsia"/>
          <w:sz w:val="32"/>
          <w:szCs w:val="32"/>
        </w:rPr>
        <w:t>违法建设类</w:t>
      </w:r>
      <w:r w:rsidR="00EF7160" w:rsidRPr="00F74101">
        <w:rPr>
          <w:rFonts w:ascii="仿宋_GB2312" w:eastAsia="仿宋_GB2312" w:hint="eastAsia"/>
          <w:sz w:val="32"/>
          <w:szCs w:val="32"/>
        </w:rPr>
        <w:t>案件立案</w:t>
      </w:r>
      <w:r w:rsidR="00D04EFE" w:rsidRPr="00F74101">
        <w:rPr>
          <w:rFonts w:ascii="仿宋_GB2312" w:eastAsia="仿宋_GB2312" w:hint="eastAsia"/>
          <w:sz w:val="32"/>
          <w:szCs w:val="32"/>
        </w:rPr>
        <w:t>910</w:t>
      </w:r>
      <w:r w:rsidR="00EF7160" w:rsidRPr="00F74101">
        <w:rPr>
          <w:rFonts w:ascii="仿宋_GB2312" w:eastAsia="仿宋_GB2312" w:hint="eastAsia"/>
          <w:sz w:val="32"/>
          <w:szCs w:val="32"/>
        </w:rPr>
        <w:t>件，结案</w:t>
      </w:r>
      <w:r w:rsidR="00D04EFE" w:rsidRPr="00F74101">
        <w:rPr>
          <w:rFonts w:ascii="仿宋_GB2312" w:eastAsia="仿宋_GB2312" w:hint="eastAsia"/>
          <w:sz w:val="32"/>
          <w:szCs w:val="32"/>
        </w:rPr>
        <w:t>154</w:t>
      </w:r>
      <w:r w:rsidR="00EF7160" w:rsidRPr="00F74101">
        <w:rPr>
          <w:rFonts w:ascii="仿宋_GB2312" w:eastAsia="仿宋_GB2312" w:hint="eastAsia"/>
          <w:sz w:val="32"/>
          <w:szCs w:val="32"/>
        </w:rPr>
        <w:t>件，结案率</w:t>
      </w:r>
      <w:r w:rsidR="00D04EFE" w:rsidRPr="00F74101">
        <w:rPr>
          <w:rFonts w:ascii="仿宋_GB2312" w:eastAsia="仿宋_GB2312" w:hint="eastAsia"/>
          <w:sz w:val="32"/>
          <w:szCs w:val="32"/>
        </w:rPr>
        <w:t>16.92</w:t>
      </w:r>
      <w:r w:rsidR="00EF7160" w:rsidRPr="00F74101">
        <w:rPr>
          <w:rFonts w:ascii="仿宋_GB2312" w:eastAsia="仿宋_GB2312" w:hint="eastAsia"/>
          <w:sz w:val="32"/>
          <w:szCs w:val="32"/>
        </w:rPr>
        <w:t>%。其中前</w:t>
      </w:r>
      <w:r w:rsidR="00D002B3" w:rsidRPr="00F74101">
        <w:rPr>
          <w:rFonts w:ascii="仿宋_GB2312" w:eastAsia="仿宋_GB2312"/>
          <w:sz w:val="32"/>
          <w:szCs w:val="32"/>
        </w:rPr>
        <w:t>两</w:t>
      </w:r>
      <w:r w:rsidR="00EF7160" w:rsidRPr="00F74101">
        <w:rPr>
          <w:rFonts w:ascii="仿宋_GB2312" w:eastAsia="仿宋_GB2312" w:hint="eastAsia"/>
          <w:sz w:val="32"/>
          <w:szCs w:val="32"/>
        </w:rPr>
        <w:t>类</w:t>
      </w:r>
      <w:r w:rsidR="00EF7160" w:rsidRPr="00F74101">
        <w:rPr>
          <w:rFonts w:ascii="仿宋_GB2312" w:eastAsia="仿宋_GB2312"/>
          <w:sz w:val="32"/>
          <w:szCs w:val="32"/>
        </w:rPr>
        <w:t>多发问题</w:t>
      </w:r>
      <w:r w:rsidR="00EF7160" w:rsidRPr="00F74101">
        <w:rPr>
          <w:rFonts w:ascii="仿宋_GB2312" w:eastAsia="仿宋_GB2312" w:hint="eastAsia"/>
          <w:sz w:val="32"/>
          <w:szCs w:val="32"/>
        </w:rPr>
        <w:t>为</w:t>
      </w:r>
      <w:r w:rsidR="00EF7160" w:rsidRPr="00F74101">
        <w:rPr>
          <w:rFonts w:ascii="仿宋_GB2312" w:eastAsia="仿宋_GB2312"/>
          <w:sz w:val="32"/>
          <w:szCs w:val="32"/>
        </w:rPr>
        <w:t>擅自改变</w:t>
      </w:r>
      <w:r w:rsidR="00EF7160" w:rsidRPr="00F74101">
        <w:rPr>
          <w:rFonts w:ascii="仿宋_GB2312" w:eastAsia="仿宋_GB2312" w:hint="eastAsia"/>
          <w:sz w:val="32"/>
          <w:szCs w:val="32"/>
        </w:rPr>
        <w:t>结构立案</w:t>
      </w:r>
      <w:r w:rsidR="006E3C3F" w:rsidRPr="00F74101">
        <w:rPr>
          <w:rFonts w:ascii="仿宋_GB2312" w:eastAsia="仿宋_GB2312" w:hint="eastAsia"/>
          <w:sz w:val="32"/>
          <w:szCs w:val="32"/>
        </w:rPr>
        <w:t>649</w:t>
      </w:r>
      <w:r w:rsidR="00EF7160" w:rsidRPr="00F74101">
        <w:rPr>
          <w:rFonts w:ascii="仿宋_GB2312" w:eastAsia="仿宋_GB2312" w:hint="eastAsia"/>
          <w:sz w:val="32"/>
          <w:szCs w:val="32"/>
        </w:rPr>
        <w:t>件，</w:t>
      </w:r>
      <w:r w:rsidR="00EF7160" w:rsidRPr="00F74101">
        <w:rPr>
          <w:rFonts w:ascii="仿宋_GB2312" w:eastAsia="仿宋_GB2312"/>
          <w:sz w:val="32"/>
          <w:szCs w:val="32"/>
        </w:rPr>
        <w:t>结案</w:t>
      </w:r>
      <w:r w:rsidR="006E3C3F" w:rsidRPr="00F74101">
        <w:rPr>
          <w:rFonts w:ascii="仿宋_GB2312" w:eastAsia="仿宋_GB2312" w:hint="eastAsia"/>
          <w:sz w:val="32"/>
          <w:szCs w:val="32"/>
        </w:rPr>
        <w:t>102</w:t>
      </w:r>
      <w:r w:rsidR="00EF7160" w:rsidRPr="00F74101">
        <w:rPr>
          <w:rFonts w:ascii="仿宋_GB2312" w:eastAsia="仿宋_GB2312" w:hint="eastAsia"/>
          <w:sz w:val="32"/>
          <w:szCs w:val="32"/>
        </w:rPr>
        <w:t>件，</w:t>
      </w:r>
      <w:r w:rsidR="00EF7160" w:rsidRPr="00F74101">
        <w:rPr>
          <w:rFonts w:ascii="仿宋_GB2312" w:eastAsia="仿宋_GB2312"/>
          <w:sz w:val="32"/>
          <w:szCs w:val="32"/>
        </w:rPr>
        <w:t>结案率</w:t>
      </w:r>
      <w:r w:rsidR="006E3C3F" w:rsidRPr="00F74101">
        <w:rPr>
          <w:rFonts w:ascii="仿宋_GB2312" w:eastAsia="仿宋_GB2312" w:hint="eastAsia"/>
          <w:sz w:val="32"/>
          <w:szCs w:val="32"/>
        </w:rPr>
        <w:t>15.72</w:t>
      </w:r>
      <w:r w:rsidR="00EF7160" w:rsidRPr="00F74101">
        <w:rPr>
          <w:rFonts w:ascii="仿宋_GB2312" w:eastAsia="仿宋_GB2312"/>
          <w:sz w:val="32"/>
          <w:szCs w:val="32"/>
        </w:rPr>
        <w:t>%</w:t>
      </w:r>
      <w:r w:rsidR="00EF7160" w:rsidRPr="00F74101">
        <w:rPr>
          <w:rFonts w:ascii="仿宋_GB2312" w:eastAsia="仿宋_GB2312" w:hint="eastAsia"/>
          <w:sz w:val="32"/>
          <w:szCs w:val="32"/>
        </w:rPr>
        <w:t>；农村</w:t>
      </w:r>
      <w:r w:rsidR="00EF7160" w:rsidRPr="00F74101">
        <w:rPr>
          <w:rFonts w:ascii="仿宋_GB2312" w:eastAsia="仿宋_GB2312"/>
          <w:sz w:val="32"/>
          <w:szCs w:val="32"/>
        </w:rPr>
        <w:t>违建</w:t>
      </w:r>
      <w:r w:rsidR="00EF7160" w:rsidRPr="00F74101">
        <w:rPr>
          <w:rFonts w:ascii="仿宋_GB2312" w:eastAsia="仿宋_GB2312" w:hint="eastAsia"/>
          <w:sz w:val="32"/>
          <w:szCs w:val="32"/>
        </w:rPr>
        <w:t>立案</w:t>
      </w:r>
      <w:r w:rsidR="006E3C3F" w:rsidRPr="00F74101">
        <w:rPr>
          <w:rFonts w:ascii="仿宋_GB2312" w:eastAsia="仿宋_GB2312" w:hint="eastAsia"/>
          <w:sz w:val="32"/>
          <w:szCs w:val="32"/>
        </w:rPr>
        <w:t>120</w:t>
      </w:r>
      <w:r w:rsidR="00EF7160" w:rsidRPr="00F74101">
        <w:rPr>
          <w:rFonts w:ascii="仿宋_GB2312" w:eastAsia="仿宋_GB2312" w:hint="eastAsia"/>
          <w:sz w:val="32"/>
          <w:szCs w:val="32"/>
        </w:rPr>
        <w:t>件，</w:t>
      </w:r>
      <w:r w:rsidR="00EF7160" w:rsidRPr="00F74101">
        <w:rPr>
          <w:rFonts w:ascii="仿宋_GB2312" w:eastAsia="仿宋_GB2312"/>
          <w:sz w:val="32"/>
          <w:szCs w:val="32"/>
        </w:rPr>
        <w:t>结案</w:t>
      </w:r>
      <w:r w:rsidR="006E3C3F" w:rsidRPr="00F74101">
        <w:rPr>
          <w:rFonts w:ascii="仿宋_GB2312" w:eastAsia="仿宋_GB2312" w:hint="eastAsia"/>
          <w:sz w:val="32"/>
          <w:szCs w:val="32"/>
        </w:rPr>
        <w:t>25</w:t>
      </w:r>
      <w:r w:rsidR="00EF7160" w:rsidRPr="00F74101">
        <w:rPr>
          <w:rFonts w:ascii="仿宋_GB2312" w:eastAsia="仿宋_GB2312" w:hint="eastAsia"/>
          <w:sz w:val="32"/>
          <w:szCs w:val="32"/>
        </w:rPr>
        <w:t>件，</w:t>
      </w:r>
      <w:r w:rsidR="00EF7160" w:rsidRPr="00F74101">
        <w:rPr>
          <w:rFonts w:ascii="仿宋_GB2312" w:eastAsia="仿宋_GB2312"/>
          <w:sz w:val="32"/>
          <w:szCs w:val="32"/>
        </w:rPr>
        <w:t>结案率</w:t>
      </w:r>
      <w:r w:rsidR="006E3C3F" w:rsidRPr="00F74101">
        <w:rPr>
          <w:rFonts w:ascii="仿宋_GB2312" w:eastAsia="仿宋_GB2312" w:hint="eastAsia"/>
          <w:sz w:val="32"/>
          <w:szCs w:val="32"/>
        </w:rPr>
        <w:t>20.83</w:t>
      </w:r>
      <w:r w:rsidR="00EF7160" w:rsidRPr="00F74101">
        <w:rPr>
          <w:rFonts w:ascii="仿宋_GB2312" w:eastAsia="仿宋_GB2312"/>
          <w:sz w:val="32"/>
          <w:szCs w:val="32"/>
        </w:rPr>
        <w:t>%</w:t>
      </w:r>
      <w:r w:rsidR="00EF7160" w:rsidRPr="00F74101">
        <w:rPr>
          <w:rFonts w:ascii="仿宋_GB2312" w:eastAsia="仿宋_GB2312" w:hint="eastAsia"/>
          <w:sz w:val="32"/>
          <w:szCs w:val="32"/>
        </w:rPr>
        <w:t>。</w:t>
      </w:r>
    </w:p>
    <w:p w:rsidR="00B81472" w:rsidRDefault="00B81472" w:rsidP="00C93598">
      <w:pPr>
        <w:spacing w:line="560" w:lineRule="exact"/>
        <w:ind w:firstLineChars="200" w:firstLine="640"/>
        <w:rPr>
          <w:rFonts w:ascii="仿宋_GB2312" w:eastAsia="仿宋_GB2312"/>
          <w:sz w:val="32"/>
          <w:szCs w:val="32"/>
        </w:rPr>
      </w:pPr>
    </w:p>
    <w:p w:rsidR="00B81472" w:rsidRDefault="00B81472" w:rsidP="00C93598">
      <w:pPr>
        <w:spacing w:line="560" w:lineRule="exact"/>
        <w:ind w:firstLineChars="200" w:firstLine="640"/>
        <w:rPr>
          <w:rFonts w:ascii="仿宋_GB2312" w:eastAsia="仿宋_GB2312"/>
          <w:sz w:val="32"/>
          <w:szCs w:val="32"/>
        </w:rPr>
      </w:pPr>
    </w:p>
    <w:p w:rsidR="00B81472" w:rsidRDefault="00B81472" w:rsidP="00C93598">
      <w:pPr>
        <w:spacing w:line="560" w:lineRule="exact"/>
        <w:ind w:firstLineChars="200" w:firstLine="640"/>
        <w:rPr>
          <w:rFonts w:ascii="仿宋_GB2312" w:eastAsia="仿宋_GB2312"/>
          <w:sz w:val="32"/>
          <w:szCs w:val="32"/>
        </w:rPr>
      </w:pPr>
    </w:p>
    <w:p w:rsidR="00B81472" w:rsidRDefault="00B81472" w:rsidP="00C93598">
      <w:pPr>
        <w:spacing w:line="560" w:lineRule="exact"/>
        <w:ind w:firstLineChars="200" w:firstLine="640"/>
        <w:rPr>
          <w:rFonts w:ascii="仿宋_GB2312" w:eastAsia="仿宋_GB2312"/>
          <w:sz w:val="32"/>
          <w:szCs w:val="32"/>
        </w:rPr>
      </w:pPr>
    </w:p>
    <w:p w:rsidR="00B81472" w:rsidRDefault="00B81472" w:rsidP="00B81472">
      <w:pPr>
        <w:pBdr>
          <w:bottom w:val="single" w:sz="12" w:space="1" w:color="auto"/>
        </w:pBdr>
        <w:spacing w:line="560" w:lineRule="exact"/>
        <w:rPr>
          <w:rFonts w:ascii="仿宋_GB2312" w:eastAsia="仿宋_GB2312"/>
          <w:sz w:val="32"/>
          <w:szCs w:val="32"/>
        </w:rPr>
      </w:pPr>
    </w:p>
    <w:p w:rsidR="008C214A" w:rsidRPr="009C5353" w:rsidRDefault="008C214A" w:rsidP="00B81472">
      <w:pPr>
        <w:pBdr>
          <w:bottom w:val="single" w:sz="12" w:space="1" w:color="auto"/>
        </w:pBdr>
        <w:spacing w:line="560" w:lineRule="exact"/>
        <w:rPr>
          <w:rFonts w:ascii="仿宋_GB2312" w:eastAsia="仿宋_GB2312"/>
          <w:sz w:val="32"/>
          <w:szCs w:val="32"/>
        </w:rPr>
      </w:pPr>
    </w:p>
    <w:p w:rsidR="00B81472" w:rsidRPr="008C214A" w:rsidRDefault="00B81472" w:rsidP="008C214A">
      <w:pPr>
        <w:spacing w:line="560" w:lineRule="exact"/>
        <w:rPr>
          <w:rFonts w:ascii="仿宋_GB2312" w:eastAsia="仿宋_GB2312"/>
          <w:spacing w:val="-20"/>
          <w:sz w:val="32"/>
          <w:szCs w:val="32"/>
        </w:rPr>
      </w:pPr>
      <w:r w:rsidRPr="00130D89">
        <w:rPr>
          <w:rFonts w:ascii="仿宋_GB2312" w:eastAsia="仿宋_GB2312" w:hint="eastAsia"/>
          <w:sz w:val="32"/>
          <w:szCs w:val="32"/>
        </w:rPr>
        <w:t xml:space="preserve">  </w:t>
      </w:r>
      <w:r w:rsidR="008C214A">
        <w:rPr>
          <w:rFonts w:ascii="仿宋_GB2312" w:eastAsia="仿宋_GB2312" w:hint="eastAsia"/>
          <w:sz w:val="32"/>
          <w:szCs w:val="32"/>
        </w:rPr>
        <w:t>抄送：主城五区党委、</w:t>
      </w:r>
      <w:r w:rsidRPr="00130D89">
        <w:rPr>
          <w:rFonts w:ascii="仿宋_GB2312" w:eastAsia="仿宋_GB2312" w:hint="eastAsia"/>
          <w:sz w:val="32"/>
          <w:szCs w:val="32"/>
        </w:rPr>
        <w:t>政府，三个国家级开发（度假）</w:t>
      </w:r>
      <w:r w:rsidR="008C214A" w:rsidRPr="00130D89">
        <w:rPr>
          <w:rFonts w:ascii="仿宋_GB2312" w:eastAsia="仿宋_GB2312" w:hint="eastAsia"/>
          <w:sz w:val="32"/>
          <w:szCs w:val="32"/>
        </w:rPr>
        <w:t>党工</w:t>
      </w:r>
    </w:p>
    <w:p w:rsidR="00B81472" w:rsidRPr="00130D89" w:rsidRDefault="00B81472" w:rsidP="00B81472">
      <w:pPr>
        <w:pBdr>
          <w:bottom w:val="single" w:sz="12" w:space="1" w:color="auto"/>
        </w:pBdr>
        <w:spacing w:line="560" w:lineRule="exact"/>
        <w:ind w:firstLineChars="399" w:firstLine="1277"/>
        <w:rPr>
          <w:rFonts w:ascii="仿宋_GB2312" w:eastAsia="仿宋_GB2312"/>
          <w:sz w:val="32"/>
          <w:szCs w:val="32"/>
        </w:rPr>
      </w:pPr>
      <w:r w:rsidRPr="00130D89">
        <w:rPr>
          <w:rFonts w:ascii="仿宋_GB2312" w:eastAsia="仿宋_GB2312" w:hint="eastAsia"/>
          <w:sz w:val="32"/>
          <w:szCs w:val="32"/>
        </w:rPr>
        <w:t>委、管委会</w:t>
      </w:r>
    </w:p>
    <w:p w:rsidR="00B81472" w:rsidRPr="00B81472" w:rsidRDefault="00B81472" w:rsidP="00B81472">
      <w:pPr>
        <w:pBdr>
          <w:bottom w:val="single" w:sz="12" w:space="0" w:color="auto"/>
        </w:pBdr>
        <w:spacing w:line="560" w:lineRule="exact"/>
        <w:jc w:val="left"/>
        <w:rPr>
          <w:rFonts w:ascii="仿宋_GB2312" w:eastAsia="仿宋_GB2312"/>
          <w:sz w:val="32"/>
          <w:szCs w:val="32"/>
        </w:rPr>
      </w:pPr>
      <w:r w:rsidRPr="00130D89">
        <w:rPr>
          <w:rFonts w:ascii="仿宋_GB2312" w:eastAsia="仿宋_GB2312" w:hint="eastAsia"/>
          <w:sz w:val="32"/>
          <w:szCs w:val="32"/>
        </w:rPr>
        <w:t>昆明市网格化</w:t>
      </w:r>
      <w:r w:rsidR="008C214A">
        <w:rPr>
          <w:rFonts w:ascii="仿宋_GB2312" w:eastAsia="仿宋_GB2312" w:hint="eastAsia"/>
          <w:sz w:val="32"/>
          <w:szCs w:val="32"/>
        </w:rPr>
        <w:t>综合</w:t>
      </w:r>
      <w:r w:rsidRPr="00130D89">
        <w:rPr>
          <w:rFonts w:ascii="仿宋_GB2312" w:eastAsia="仿宋_GB2312" w:hint="eastAsia"/>
          <w:sz w:val="32"/>
          <w:szCs w:val="32"/>
        </w:rPr>
        <w:t>监督指挥中心           2018年</w:t>
      </w:r>
      <w:r w:rsidR="00E931E7">
        <w:rPr>
          <w:rFonts w:ascii="仿宋_GB2312" w:eastAsia="仿宋_GB2312" w:hint="eastAsia"/>
          <w:sz w:val="32"/>
          <w:szCs w:val="32"/>
        </w:rPr>
        <w:t>5</w:t>
      </w:r>
      <w:r w:rsidRPr="00130D89">
        <w:rPr>
          <w:rFonts w:ascii="仿宋_GB2312" w:eastAsia="仿宋_GB2312" w:hint="eastAsia"/>
          <w:sz w:val="32"/>
          <w:szCs w:val="32"/>
        </w:rPr>
        <w:t>月</w:t>
      </w:r>
      <w:r>
        <w:rPr>
          <w:rFonts w:ascii="仿宋_GB2312" w:eastAsia="仿宋_GB2312" w:hint="eastAsia"/>
          <w:sz w:val="32"/>
          <w:szCs w:val="32"/>
        </w:rPr>
        <w:t>8</w:t>
      </w:r>
      <w:r w:rsidRPr="00130D89">
        <w:rPr>
          <w:rFonts w:ascii="仿宋_GB2312" w:eastAsia="仿宋_GB2312" w:hint="eastAsia"/>
          <w:sz w:val="32"/>
          <w:szCs w:val="32"/>
        </w:rPr>
        <w:t>日印</w:t>
      </w:r>
    </w:p>
    <w:sectPr w:rsidR="00B81472" w:rsidRPr="00B81472" w:rsidSect="0076320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DEE" w:rsidRDefault="00475DEE" w:rsidP="001D36AF">
      <w:r>
        <w:separator/>
      </w:r>
    </w:p>
  </w:endnote>
  <w:endnote w:type="continuationSeparator" w:id="1">
    <w:p w:rsidR="00475DEE" w:rsidRDefault="00475DEE" w:rsidP="001D3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DEE" w:rsidRDefault="00475DEE" w:rsidP="001D36AF">
      <w:r>
        <w:separator/>
      </w:r>
    </w:p>
  </w:footnote>
  <w:footnote w:type="continuationSeparator" w:id="1">
    <w:p w:rsidR="00475DEE" w:rsidRDefault="00475DEE" w:rsidP="001D3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E1E"/>
    <w:rsid w:val="0000684F"/>
    <w:rsid w:val="000212B0"/>
    <w:rsid w:val="00023262"/>
    <w:rsid w:val="00023F7D"/>
    <w:rsid w:val="0003018B"/>
    <w:rsid w:val="000374CD"/>
    <w:rsid w:val="00052B86"/>
    <w:rsid w:val="00053363"/>
    <w:rsid w:val="000663E1"/>
    <w:rsid w:val="000910A7"/>
    <w:rsid w:val="000A0B55"/>
    <w:rsid w:val="000D3C83"/>
    <w:rsid w:val="000F1015"/>
    <w:rsid w:val="000F2F94"/>
    <w:rsid w:val="0010495A"/>
    <w:rsid w:val="00112738"/>
    <w:rsid w:val="00130A80"/>
    <w:rsid w:val="0015228C"/>
    <w:rsid w:val="00163379"/>
    <w:rsid w:val="001676B7"/>
    <w:rsid w:val="00181571"/>
    <w:rsid w:val="001824AF"/>
    <w:rsid w:val="001D36AF"/>
    <w:rsid w:val="001D463B"/>
    <w:rsid w:val="001D4D16"/>
    <w:rsid w:val="001D57E4"/>
    <w:rsid w:val="001E3051"/>
    <w:rsid w:val="001E3D31"/>
    <w:rsid w:val="001E79AC"/>
    <w:rsid w:val="00202775"/>
    <w:rsid w:val="00205AA4"/>
    <w:rsid w:val="00233CCB"/>
    <w:rsid w:val="00236BD8"/>
    <w:rsid w:val="0023743D"/>
    <w:rsid w:val="002374C3"/>
    <w:rsid w:val="0024593C"/>
    <w:rsid w:val="00295B39"/>
    <w:rsid w:val="002D5F23"/>
    <w:rsid w:val="002D70EC"/>
    <w:rsid w:val="002E6310"/>
    <w:rsid w:val="002E6D4D"/>
    <w:rsid w:val="00320E78"/>
    <w:rsid w:val="00322098"/>
    <w:rsid w:val="00350E6F"/>
    <w:rsid w:val="00351CF6"/>
    <w:rsid w:val="0038459E"/>
    <w:rsid w:val="00393090"/>
    <w:rsid w:val="003945E7"/>
    <w:rsid w:val="003A2EDF"/>
    <w:rsid w:val="003A4763"/>
    <w:rsid w:val="003D2247"/>
    <w:rsid w:val="003F45AD"/>
    <w:rsid w:val="00424A49"/>
    <w:rsid w:val="0044001B"/>
    <w:rsid w:val="0044438E"/>
    <w:rsid w:val="0045008B"/>
    <w:rsid w:val="004514BE"/>
    <w:rsid w:val="00464BC1"/>
    <w:rsid w:val="00475DEE"/>
    <w:rsid w:val="00495D51"/>
    <w:rsid w:val="004A1945"/>
    <w:rsid w:val="004A41EE"/>
    <w:rsid w:val="004B5650"/>
    <w:rsid w:val="004D65E1"/>
    <w:rsid w:val="004E69E1"/>
    <w:rsid w:val="004E782F"/>
    <w:rsid w:val="005026F6"/>
    <w:rsid w:val="00503462"/>
    <w:rsid w:val="00504666"/>
    <w:rsid w:val="005048A1"/>
    <w:rsid w:val="00514F35"/>
    <w:rsid w:val="00516153"/>
    <w:rsid w:val="00522E10"/>
    <w:rsid w:val="00533467"/>
    <w:rsid w:val="00570648"/>
    <w:rsid w:val="00584168"/>
    <w:rsid w:val="00593D8F"/>
    <w:rsid w:val="005A2227"/>
    <w:rsid w:val="005B1D7C"/>
    <w:rsid w:val="005B79E5"/>
    <w:rsid w:val="005D3728"/>
    <w:rsid w:val="005E25DF"/>
    <w:rsid w:val="005E6FDF"/>
    <w:rsid w:val="005E7F18"/>
    <w:rsid w:val="00615B7A"/>
    <w:rsid w:val="0062029C"/>
    <w:rsid w:val="0063076E"/>
    <w:rsid w:val="00630AB4"/>
    <w:rsid w:val="00633819"/>
    <w:rsid w:val="006427EC"/>
    <w:rsid w:val="006472ED"/>
    <w:rsid w:val="00650E85"/>
    <w:rsid w:val="006714CA"/>
    <w:rsid w:val="00685E62"/>
    <w:rsid w:val="006A22AD"/>
    <w:rsid w:val="006A599A"/>
    <w:rsid w:val="006A65AC"/>
    <w:rsid w:val="006B78BD"/>
    <w:rsid w:val="006D362F"/>
    <w:rsid w:val="006E3C3F"/>
    <w:rsid w:val="006E471D"/>
    <w:rsid w:val="006E6CAC"/>
    <w:rsid w:val="00703604"/>
    <w:rsid w:val="00710D7E"/>
    <w:rsid w:val="00717A23"/>
    <w:rsid w:val="00723504"/>
    <w:rsid w:val="0073157B"/>
    <w:rsid w:val="00731C8A"/>
    <w:rsid w:val="0074482F"/>
    <w:rsid w:val="00753FFA"/>
    <w:rsid w:val="00762E44"/>
    <w:rsid w:val="0076320C"/>
    <w:rsid w:val="007637CA"/>
    <w:rsid w:val="00797FC5"/>
    <w:rsid w:val="007A57EA"/>
    <w:rsid w:val="007D0D71"/>
    <w:rsid w:val="007D376E"/>
    <w:rsid w:val="007D6250"/>
    <w:rsid w:val="007E28BA"/>
    <w:rsid w:val="007F5E46"/>
    <w:rsid w:val="00805F2A"/>
    <w:rsid w:val="008102F9"/>
    <w:rsid w:val="00812BFA"/>
    <w:rsid w:val="00814C39"/>
    <w:rsid w:val="008523B2"/>
    <w:rsid w:val="00855463"/>
    <w:rsid w:val="00861890"/>
    <w:rsid w:val="00867C7F"/>
    <w:rsid w:val="008A0422"/>
    <w:rsid w:val="008A5C06"/>
    <w:rsid w:val="008B7302"/>
    <w:rsid w:val="008C214A"/>
    <w:rsid w:val="008C4B09"/>
    <w:rsid w:val="008F234C"/>
    <w:rsid w:val="00904685"/>
    <w:rsid w:val="00906D48"/>
    <w:rsid w:val="00907DA4"/>
    <w:rsid w:val="009159E8"/>
    <w:rsid w:val="00930853"/>
    <w:rsid w:val="00937F8E"/>
    <w:rsid w:val="00942E6A"/>
    <w:rsid w:val="00946456"/>
    <w:rsid w:val="00962870"/>
    <w:rsid w:val="009702A4"/>
    <w:rsid w:val="00971CB7"/>
    <w:rsid w:val="00984BF5"/>
    <w:rsid w:val="00986803"/>
    <w:rsid w:val="009B7BF4"/>
    <w:rsid w:val="009D121F"/>
    <w:rsid w:val="009D710B"/>
    <w:rsid w:val="009E04BD"/>
    <w:rsid w:val="009F4DAC"/>
    <w:rsid w:val="009F5BAE"/>
    <w:rsid w:val="00A222CD"/>
    <w:rsid w:val="00A273CE"/>
    <w:rsid w:val="00A32C66"/>
    <w:rsid w:val="00A50C8D"/>
    <w:rsid w:val="00A51992"/>
    <w:rsid w:val="00A56E1E"/>
    <w:rsid w:val="00A76993"/>
    <w:rsid w:val="00A80C92"/>
    <w:rsid w:val="00A82D81"/>
    <w:rsid w:val="00A82FEE"/>
    <w:rsid w:val="00AA47FA"/>
    <w:rsid w:val="00AB4F07"/>
    <w:rsid w:val="00AC37F9"/>
    <w:rsid w:val="00AC444C"/>
    <w:rsid w:val="00AD402F"/>
    <w:rsid w:val="00AF3808"/>
    <w:rsid w:val="00B01AB7"/>
    <w:rsid w:val="00B12510"/>
    <w:rsid w:val="00B16C58"/>
    <w:rsid w:val="00B53B84"/>
    <w:rsid w:val="00B57CA8"/>
    <w:rsid w:val="00B65F6F"/>
    <w:rsid w:val="00B671A2"/>
    <w:rsid w:val="00B75E44"/>
    <w:rsid w:val="00B81472"/>
    <w:rsid w:val="00B90E0A"/>
    <w:rsid w:val="00B932B7"/>
    <w:rsid w:val="00B97203"/>
    <w:rsid w:val="00B974D5"/>
    <w:rsid w:val="00B97D2C"/>
    <w:rsid w:val="00BB7D88"/>
    <w:rsid w:val="00BC2B6E"/>
    <w:rsid w:val="00BD18F9"/>
    <w:rsid w:val="00BE6BE0"/>
    <w:rsid w:val="00BE6FEF"/>
    <w:rsid w:val="00C0191B"/>
    <w:rsid w:val="00C37391"/>
    <w:rsid w:val="00C41BD3"/>
    <w:rsid w:val="00C45FCD"/>
    <w:rsid w:val="00C61E9F"/>
    <w:rsid w:val="00C72072"/>
    <w:rsid w:val="00C73F4E"/>
    <w:rsid w:val="00C7778F"/>
    <w:rsid w:val="00C80B13"/>
    <w:rsid w:val="00C81CE5"/>
    <w:rsid w:val="00C8493D"/>
    <w:rsid w:val="00C87078"/>
    <w:rsid w:val="00C93598"/>
    <w:rsid w:val="00CA21BC"/>
    <w:rsid w:val="00CB53BF"/>
    <w:rsid w:val="00CC785B"/>
    <w:rsid w:val="00CD4606"/>
    <w:rsid w:val="00CE3445"/>
    <w:rsid w:val="00CF5B64"/>
    <w:rsid w:val="00D002B3"/>
    <w:rsid w:val="00D01FAB"/>
    <w:rsid w:val="00D04EFE"/>
    <w:rsid w:val="00D06C2D"/>
    <w:rsid w:val="00D111D0"/>
    <w:rsid w:val="00D21265"/>
    <w:rsid w:val="00D43E51"/>
    <w:rsid w:val="00D45FB9"/>
    <w:rsid w:val="00D513C2"/>
    <w:rsid w:val="00D53FCB"/>
    <w:rsid w:val="00D577F2"/>
    <w:rsid w:val="00D7097F"/>
    <w:rsid w:val="00D75AC1"/>
    <w:rsid w:val="00DA7BF5"/>
    <w:rsid w:val="00DB5D71"/>
    <w:rsid w:val="00DD0077"/>
    <w:rsid w:val="00DD0672"/>
    <w:rsid w:val="00DF22E1"/>
    <w:rsid w:val="00DF7F18"/>
    <w:rsid w:val="00E445AB"/>
    <w:rsid w:val="00E523CC"/>
    <w:rsid w:val="00E575C3"/>
    <w:rsid w:val="00E818BF"/>
    <w:rsid w:val="00E931E7"/>
    <w:rsid w:val="00EA74E0"/>
    <w:rsid w:val="00EB51A4"/>
    <w:rsid w:val="00ED2BF9"/>
    <w:rsid w:val="00EE59B2"/>
    <w:rsid w:val="00EF7160"/>
    <w:rsid w:val="00F108F5"/>
    <w:rsid w:val="00F20C3E"/>
    <w:rsid w:val="00F22719"/>
    <w:rsid w:val="00F4322A"/>
    <w:rsid w:val="00F566CE"/>
    <w:rsid w:val="00F575A1"/>
    <w:rsid w:val="00F6007B"/>
    <w:rsid w:val="00F74101"/>
    <w:rsid w:val="00F76ECD"/>
    <w:rsid w:val="00F83FFE"/>
    <w:rsid w:val="00F90879"/>
    <w:rsid w:val="00F908B2"/>
    <w:rsid w:val="00F95D9E"/>
    <w:rsid w:val="00F97E34"/>
    <w:rsid w:val="00FB544A"/>
    <w:rsid w:val="00FC069E"/>
    <w:rsid w:val="00FC6DC6"/>
    <w:rsid w:val="00FD4EF7"/>
    <w:rsid w:val="1D9C7A3A"/>
    <w:rsid w:val="476F10B3"/>
    <w:rsid w:val="67D16EFB"/>
    <w:rsid w:val="706228BD"/>
    <w:rsid w:val="73AE77A6"/>
    <w:rsid w:val="76B23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6320C"/>
    <w:rPr>
      <w:sz w:val="18"/>
      <w:szCs w:val="18"/>
    </w:rPr>
  </w:style>
  <w:style w:type="paragraph" w:styleId="a4">
    <w:name w:val="footer"/>
    <w:basedOn w:val="a"/>
    <w:link w:val="Char0"/>
    <w:uiPriority w:val="99"/>
    <w:unhideWhenUsed/>
    <w:rsid w:val="0076320C"/>
    <w:pPr>
      <w:tabs>
        <w:tab w:val="center" w:pos="4153"/>
        <w:tab w:val="right" w:pos="8306"/>
      </w:tabs>
      <w:snapToGrid w:val="0"/>
      <w:jc w:val="left"/>
    </w:pPr>
    <w:rPr>
      <w:sz w:val="18"/>
      <w:szCs w:val="18"/>
    </w:rPr>
  </w:style>
  <w:style w:type="paragraph" w:styleId="a5">
    <w:name w:val="header"/>
    <w:basedOn w:val="a"/>
    <w:link w:val="Char1"/>
    <w:uiPriority w:val="99"/>
    <w:unhideWhenUsed/>
    <w:rsid w:val="0076320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76320C"/>
    <w:pPr>
      <w:ind w:firstLineChars="200" w:firstLine="420"/>
    </w:pPr>
  </w:style>
  <w:style w:type="character" w:customStyle="1" w:styleId="Char1">
    <w:name w:val="页眉 Char"/>
    <w:basedOn w:val="a0"/>
    <w:link w:val="a5"/>
    <w:uiPriority w:val="99"/>
    <w:qFormat/>
    <w:rsid w:val="0076320C"/>
    <w:rPr>
      <w:sz w:val="18"/>
      <w:szCs w:val="18"/>
    </w:rPr>
  </w:style>
  <w:style w:type="character" w:customStyle="1" w:styleId="Char0">
    <w:name w:val="页脚 Char"/>
    <w:basedOn w:val="a0"/>
    <w:link w:val="a4"/>
    <w:uiPriority w:val="99"/>
    <w:rsid w:val="0076320C"/>
    <w:rPr>
      <w:sz w:val="18"/>
      <w:szCs w:val="18"/>
    </w:rPr>
  </w:style>
  <w:style w:type="character" w:customStyle="1" w:styleId="Char">
    <w:name w:val="批注框文本 Char"/>
    <w:basedOn w:val="a0"/>
    <w:link w:val="a3"/>
    <w:uiPriority w:val="99"/>
    <w:semiHidden/>
    <w:qFormat/>
    <w:rsid w:val="0076320C"/>
    <w:rPr>
      <w:sz w:val="18"/>
      <w:szCs w:val="18"/>
    </w:rPr>
  </w:style>
</w:styles>
</file>

<file path=word/webSettings.xml><?xml version="1.0" encoding="utf-8"?>
<w:webSettings xmlns:r="http://schemas.openxmlformats.org/officeDocument/2006/relationships" xmlns:w="http://schemas.openxmlformats.org/wordprocessingml/2006/main">
  <w:divs>
    <w:div w:id="70199225">
      <w:bodyDiv w:val="1"/>
      <w:marLeft w:val="0"/>
      <w:marRight w:val="0"/>
      <w:marTop w:val="0"/>
      <w:marBottom w:val="0"/>
      <w:divBdr>
        <w:top w:val="none" w:sz="0" w:space="0" w:color="auto"/>
        <w:left w:val="none" w:sz="0" w:space="0" w:color="auto"/>
        <w:bottom w:val="none" w:sz="0" w:space="0" w:color="auto"/>
        <w:right w:val="none" w:sz="0" w:space="0" w:color="auto"/>
      </w:divBdr>
    </w:div>
    <w:div w:id="513226582">
      <w:bodyDiv w:val="1"/>
      <w:marLeft w:val="0"/>
      <w:marRight w:val="0"/>
      <w:marTop w:val="0"/>
      <w:marBottom w:val="0"/>
      <w:divBdr>
        <w:top w:val="none" w:sz="0" w:space="0" w:color="auto"/>
        <w:left w:val="none" w:sz="0" w:space="0" w:color="auto"/>
        <w:bottom w:val="none" w:sz="0" w:space="0" w:color="auto"/>
        <w:right w:val="none" w:sz="0" w:space="0" w:color="auto"/>
      </w:divBdr>
    </w:div>
    <w:div w:id="645430975">
      <w:bodyDiv w:val="1"/>
      <w:marLeft w:val="0"/>
      <w:marRight w:val="0"/>
      <w:marTop w:val="0"/>
      <w:marBottom w:val="0"/>
      <w:divBdr>
        <w:top w:val="none" w:sz="0" w:space="0" w:color="auto"/>
        <w:left w:val="none" w:sz="0" w:space="0" w:color="auto"/>
        <w:bottom w:val="none" w:sz="0" w:space="0" w:color="auto"/>
        <w:right w:val="none" w:sz="0" w:space="0" w:color="auto"/>
      </w:divBdr>
    </w:div>
    <w:div w:id="1072849566">
      <w:bodyDiv w:val="1"/>
      <w:marLeft w:val="0"/>
      <w:marRight w:val="0"/>
      <w:marTop w:val="0"/>
      <w:marBottom w:val="0"/>
      <w:divBdr>
        <w:top w:val="none" w:sz="0" w:space="0" w:color="auto"/>
        <w:left w:val="none" w:sz="0" w:space="0" w:color="auto"/>
        <w:bottom w:val="none" w:sz="0" w:space="0" w:color="auto"/>
        <w:right w:val="none" w:sz="0" w:space="0" w:color="auto"/>
      </w:divBdr>
    </w:div>
    <w:div w:id="1297643892">
      <w:bodyDiv w:val="1"/>
      <w:marLeft w:val="0"/>
      <w:marRight w:val="0"/>
      <w:marTop w:val="0"/>
      <w:marBottom w:val="0"/>
      <w:divBdr>
        <w:top w:val="none" w:sz="0" w:space="0" w:color="auto"/>
        <w:left w:val="none" w:sz="0" w:space="0" w:color="auto"/>
        <w:bottom w:val="none" w:sz="0" w:space="0" w:color="auto"/>
        <w:right w:val="none" w:sz="0" w:space="0" w:color="auto"/>
      </w:divBdr>
    </w:div>
    <w:div w:id="1326783078">
      <w:bodyDiv w:val="1"/>
      <w:marLeft w:val="0"/>
      <w:marRight w:val="0"/>
      <w:marTop w:val="0"/>
      <w:marBottom w:val="0"/>
      <w:divBdr>
        <w:top w:val="none" w:sz="0" w:space="0" w:color="auto"/>
        <w:left w:val="none" w:sz="0" w:space="0" w:color="auto"/>
        <w:bottom w:val="none" w:sz="0" w:space="0" w:color="auto"/>
        <w:right w:val="none" w:sz="0" w:space="0" w:color="auto"/>
      </w:divBdr>
    </w:div>
    <w:div w:id="1498956850">
      <w:bodyDiv w:val="1"/>
      <w:marLeft w:val="0"/>
      <w:marRight w:val="0"/>
      <w:marTop w:val="0"/>
      <w:marBottom w:val="0"/>
      <w:divBdr>
        <w:top w:val="none" w:sz="0" w:space="0" w:color="auto"/>
        <w:left w:val="none" w:sz="0" w:space="0" w:color="auto"/>
        <w:bottom w:val="none" w:sz="0" w:space="0" w:color="auto"/>
        <w:right w:val="none" w:sz="0" w:space="0" w:color="auto"/>
      </w:divBdr>
    </w:div>
    <w:div w:id="1513033334">
      <w:bodyDiv w:val="1"/>
      <w:marLeft w:val="0"/>
      <w:marRight w:val="0"/>
      <w:marTop w:val="0"/>
      <w:marBottom w:val="0"/>
      <w:divBdr>
        <w:top w:val="none" w:sz="0" w:space="0" w:color="auto"/>
        <w:left w:val="none" w:sz="0" w:space="0" w:color="auto"/>
        <w:bottom w:val="none" w:sz="0" w:space="0" w:color="auto"/>
        <w:right w:val="none" w:sz="0" w:space="0" w:color="auto"/>
      </w:divBdr>
    </w:div>
    <w:div w:id="174368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275</Words>
  <Characters>1572</Characters>
  <Application>Microsoft Office Word</Application>
  <DocSecurity>0</DocSecurity>
  <Lines>13</Lines>
  <Paragraphs>3</Paragraphs>
  <ScaleCrop>false</ScaleCrop>
  <Company>Microsoft</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km12319</cp:lastModifiedBy>
  <cp:revision>6</cp:revision>
  <cp:lastPrinted>2018-05-08T03:03:00Z</cp:lastPrinted>
  <dcterms:created xsi:type="dcterms:W3CDTF">2018-05-08T03:09:00Z</dcterms:created>
  <dcterms:modified xsi:type="dcterms:W3CDTF">2018-05-09T03:00:00Z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