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2A5311">
        <w:rPr>
          <w:rFonts w:ascii="仿宋_GB2312" w:eastAsia="仿宋_GB2312" w:hAnsi="新宋体" w:cs="Times New Roman" w:hint="eastAsia"/>
          <w:sz w:val="32"/>
          <w:szCs w:val="32"/>
        </w:rPr>
        <w:t>1</w:t>
      </w:r>
      <w:r w:rsidR="003E4F55">
        <w:rPr>
          <w:rFonts w:ascii="仿宋_GB2312" w:eastAsia="仿宋_GB2312" w:hAnsi="新宋体" w:cs="Times New Roman" w:hint="eastAsia"/>
          <w:sz w:val="32"/>
          <w:szCs w:val="32"/>
        </w:rPr>
        <w:t>2</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 xml:space="preserve">网格化综合监督指挥中心            </w:t>
      </w:r>
      <w:r>
        <w:rPr>
          <w:rFonts w:ascii="仿宋" w:eastAsia="仿宋" w:hAnsi="仿宋" w:cs="Times New Roman" w:hint="eastAsia"/>
          <w:sz w:val="32"/>
          <w:szCs w:val="32"/>
          <w:u w:val="thick" w:color="FF0000"/>
        </w:rPr>
        <w:t>202</w:t>
      </w:r>
      <w:r w:rsidR="003E4F55">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3E4F55">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DD00D8">
        <w:rPr>
          <w:rFonts w:ascii="仿宋" w:eastAsia="仿宋" w:hAnsi="仿宋" w:cs="Times New Roman" w:hint="eastAsia"/>
          <w:sz w:val="32"/>
          <w:szCs w:val="32"/>
          <w:u w:val="thick" w:color="FF0000"/>
        </w:rPr>
        <w:t>6</w:t>
      </w:r>
    </w:p>
    <w:p w:rsidR="00337394" w:rsidRDefault="00337394">
      <w:pPr>
        <w:jc w:val="center"/>
        <w:rPr>
          <w:rFonts w:asciiTheme="majorEastAsia" w:eastAsiaTheme="majorEastAsia" w:hAnsiTheme="majorEastAsia"/>
          <w:b/>
          <w:sz w:val="44"/>
          <w:szCs w:val="44"/>
        </w:rPr>
      </w:pPr>
    </w:p>
    <w:p w:rsidR="00337394" w:rsidRDefault="002A5311">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1</w:t>
      </w:r>
      <w:r w:rsidR="003E4F55">
        <w:rPr>
          <w:rFonts w:ascii="方正小标宋简体" w:eastAsia="方正小标宋简体" w:hAnsiTheme="majorEastAsia" w:hint="eastAsia"/>
          <w:sz w:val="44"/>
          <w:szCs w:val="44"/>
        </w:rPr>
        <w:t>2</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》（昆政办〔2018〕63号）和《关于印发2020年昆明市主城区城市网格化管理考核指标体系的通知》（昆网格中心通〔2020〕5号）</w:t>
      </w:r>
      <w:r>
        <w:rPr>
          <w:rFonts w:ascii="仿宋_GB2312" w:eastAsia="仿宋_GB2312" w:hAnsi="仿宋_GB2312" w:cs="仿宋_GB2312" w:hint="eastAsia"/>
          <w:sz w:val="32"/>
          <w:szCs w:val="32"/>
        </w:rPr>
        <w:t>要求，2020年</w:t>
      </w:r>
      <w:r w:rsidR="002A5311">
        <w:rPr>
          <w:rFonts w:ascii="仿宋_GB2312" w:eastAsia="仿宋_GB2312" w:hAnsi="仿宋_GB2312" w:cs="仿宋_GB2312" w:hint="eastAsia"/>
          <w:sz w:val="32"/>
          <w:szCs w:val="32"/>
        </w:rPr>
        <w:t>1</w:t>
      </w:r>
      <w:r w:rsidR="003E4F5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月昆明市网格化综合监督指挥中心对主城五区、三个开发（度假）区城市网格化管理工作进行了考核。现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2A5311">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1</w:t>
      </w:r>
      <w:r w:rsidR="003E4F55">
        <w:rPr>
          <w:rFonts w:ascii="仿宋_GB2312" w:eastAsia="仿宋_GB2312" w:hint="eastAsia"/>
          <w:sz w:val="32"/>
          <w:szCs w:val="32"/>
        </w:rPr>
        <w:t>2</w:t>
      </w:r>
      <w:r w:rsidR="007E717A">
        <w:rPr>
          <w:rFonts w:ascii="仿宋_GB2312" w:eastAsia="仿宋_GB2312" w:hint="eastAsia"/>
          <w:sz w:val="32"/>
          <w:szCs w:val="32"/>
        </w:rPr>
        <w:t>月城市网格化管理考核成绩排名前三名的是</w:t>
      </w:r>
      <w:r w:rsidR="00F26C46">
        <w:rPr>
          <w:rFonts w:ascii="仿宋_GB2312" w:eastAsia="仿宋_GB2312" w:hint="eastAsia"/>
          <w:sz w:val="32"/>
          <w:szCs w:val="32"/>
        </w:rPr>
        <w:t>盘龙</w:t>
      </w:r>
      <w:r w:rsidR="007E717A">
        <w:rPr>
          <w:rFonts w:ascii="仿宋_GB2312" w:eastAsia="仿宋_GB2312" w:hint="eastAsia"/>
          <w:sz w:val="32"/>
          <w:szCs w:val="32"/>
        </w:rPr>
        <w:t>区、</w:t>
      </w:r>
      <w:r w:rsidR="00F26C46">
        <w:rPr>
          <w:rFonts w:ascii="仿宋_GB2312" w:eastAsia="仿宋_GB2312" w:hint="eastAsia"/>
          <w:sz w:val="32"/>
          <w:szCs w:val="32"/>
        </w:rPr>
        <w:t>五华</w:t>
      </w:r>
      <w:r w:rsidR="007E717A">
        <w:rPr>
          <w:rFonts w:ascii="仿宋_GB2312" w:eastAsia="仿宋_GB2312" w:hint="eastAsia"/>
          <w:sz w:val="32"/>
          <w:szCs w:val="32"/>
        </w:rPr>
        <w:t>区和</w:t>
      </w:r>
      <w:r w:rsidR="00F26C46">
        <w:rPr>
          <w:rFonts w:ascii="仿宋_GB2312" w:eastAsia="仿宋_GB2312" w:hint="eastAsia"/>
          <w:sz w:val="32"/>
          <w:szCs w:val="32"/>
        </w:rPr>
        <w:t>呈贡</w:t>
      </w:r>
      <w:r w:rsidR="007E717A">
        <w:rPr>
          <w:rFonts w:ascii="仿宋_GB2312" w:eastAsia="仿宋_GB2312" w:hint="eastAsia"/>
          <w:sz w:val="32"/>
          <w:szCs w:val="32"/>
        </w:rPr>
        <w:t>区，具体得分情况如下：</w:t>
      </w:r>
    </w:p>
    <w:tbl>
      <w:tblPr>
        <w:tblpPr w:leftFromText="180" w:rightFromText="180" w:vertAnchor="page" w:horzAnchor="margin" w:tblpY="7096"/>
        <w:tblW w:w="8522" w:type="dxa"/>
        <w:tblLayout w:type="fixed"/>
        <w:tblLook w:val="04A0"/>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0A348B" w:rsidP="003E4F55">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1</w:t>
            </w:r>
            <w:r w:rsidR="003E4F55">
              <w:rPr>
                <w:rFonts w:ascii="宋体" w:eastAsia="宋体" w:hAnsi="宋体" w:cs="宋体" w:hint="eastAsia"/>
                <w:b/>
                <w:bCs/>
                <w:color w:val="000000"/>
                <w:kern w:val="0"/>
                <w:sz w:val="24"/>
                <w:szCs w:val="32"/>
              </w:rPr>
              <w:t>2</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3E4F55">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盘龙区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25.02</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39.84</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10.66</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5.48</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4.74</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97.74</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w:t>
            </w:r>
          </w:p>
        </w:tc>
      </w:tr>
      <w:tr w:rsidR="003E4F55">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五华区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24.99</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40.00</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10.49</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5.45</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4.88</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0.2</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97.01</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r>
      <w:tr w:rsidR="003E4F55">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呈贡区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24.99</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39.97</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10.58</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5.48</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4.74</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96.76</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w:t>
            </w:r>
          </w:p>
        </w:tc>
      </w:tr>
      <w:tr w:rsidR="003E4F55">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度假区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25.02</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39.68</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10.79</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5.50</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4.33</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96.32</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r>
      <w:tr w:rsidR="003E4F55">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高新区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24.86</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39.81</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10.85</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4.90</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4.87</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96.29</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r>
      <w:tr w:rsidR="003E4F55">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官渡区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24.98</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39.46</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10.66</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5.45</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4.66</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96.21</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6</w:t>
            </w:r>
          </w:p>
        </w:tc>
      </w:tr>
      <w:tr w:rsidR="003E4F55">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经开区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25.02</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39.52</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10.69</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5.48</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4.38</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96.09</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7</w:t>
            </w:r>
          </w:p>
        </w:tc>
      </w:tr>
      <w:tr w:rsidR="003E4F55">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西山区</w:t>
            </w:r>
          </w:p>
        </w:tc>
        <w:tc>
          <w:tcPr>
            <w:tcW w:w="60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39.80</w:t>
            </w:r>
          </w:p>
        </w:tc>
        <w:tc>
          <w:tcPr>
            <w:tcW w:w="581"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10.77</w:t>
            </w:r>
          </w:p>
        </w:tc>
        <w:tc>
          <w:tcPr>
            <w:tcW w:w="672"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4.88</w:t>
            </w:r>
          </w:p>
        </w:tc>
        <w:tc>
          <w:tcPr>
            <w:tcW w:w="717"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4.47</w:t>
            </w:r>
          </w:p>
        </w:tc>
        <w:tc>
          <w:tcPr>
            <w:tcW w:w="593" w:type="dxa"/>
            <w:tcBorders>
              <w:top w:val="nil"/>
              <w:left w:val="nil"/>
              <w:bottom w:val="single" w:sz="4" w:space="0" w:color="auto"/>
              <w:right w:val="single" w:sz="4" w:space="0" w:color="auto"/>
            </w:tcBorders>
            <w:shd w:val="clear" w:color="auto" w:fill="auto"/>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95.92</w:t>
            </w:r>
          </w:p>
        </w:tc>
        <w:tc>
          <w:tcPr>
            <w:tcW w:w="473" w:type="dxa"/>
            <w:tcBorders>
              <w:top w:val="nil"/>
              <w:left w:val="nil"/>
              <w:bottom w:val="single" w:sz="4" w:space="0" w:color="auto"/>
              <w:right w:val="single" w:sz="4" w:space="0" w:color="auto"/>
            </w:tcBorders>
            <w:vAlign w:val="center"/>
          </w:tcPr>
          <w:p w:rsidR="003E4F55" w:rsidRPr="003E4F55" w:rsidRDefault="003E4F55" w:rsidP="003E4F55">
            <w:pPr>
              <w:jc w:val="center"/>
              <w:rPr>
                <w:rFonts w:asciiTheme="minorEastAsia" w:hAnsiTheme="minorEastAsia" w:cs="宋体"/>
                <w:color w:val="000000"/>
                <w:sz w:val="20"/>
                <w:szCs w:val="20"/>
              </w:rPr>
            </w:pPr>
            <w:r w:rsidRPr="003E4F55">
              <w:rPr>
                <w:rFonts w:asciiTheme="minorEastAsia" w:hAnsiTheme="minorEastAsia" w:hint="eastAsia"/>
                <w:color w:val="000000"/>
                <w:sz w:val="20"/>
                <w:szCs w:val="20"/>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2E60B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E5601B">
        <w:rPr>
          <w:rFonts w:ascii="仿宋_GB2312" w:eastAsia="仿宋_GB2312" w:hint="eastAsia"/>
          <w:sz w:val="32"/>
          <w:szCs w:val="32"/>
        </w:rPr>
        <w:t>2</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sidR="00E5601B">
        <w:rPr>
          <w:rFonts w:ascii="仿宋_GB2312" w:eastAsia="仿宋_GB2312" w:hint="eastAsia"/>
          <w:sz w:val="32"/>
          <w:szCs w:val="32"/>
        </w:rPr>
        <w:t>206917</w:t>
      </w:r>
      <w:r w:rsidR="007E717A">
        <w:rPr>
          <w:rFonts w:ascii="仿宋_GB2312" w:eastAsia="仿宋_GB2312" w:hint="eastAsia"/>
          <w:sz w:val="32"/>
          <w:szCs w:val="32"/>
        </w:rPr>
        <w:t>件，结案</w:t>
      </w:r>
      <w:r w:rsidR="00E5601B">
        <w:rPr>
          <w:rFonts w:ascii="仿宋_GB2312" w:eastAsia="仿宋_GB2312" w:hint="eastAsia"/>
          <w:sz w:val="32"/>
          <w:szCs w:val="32"/>
        </w:rPr>
        <w:t>206238</w:t>
      </w:r>
      <w:r w:rsidR="007E717A">
        <w:rPr>
          <w:rFonts w:ascii="仿宋_GB2312" w:eastAsia="仿宋_GB2312" w:hint="eastAsia"/>
          <w:sz w:val="32"/>
          <w:szCs w:val="32"/>
        </w:rPr>
        <w:t>件，结案率</w:t>
      </w:r>
      <w:r w:rsidR="007E717A">
        <w:rPr>
          <w:rFonts w:ascii="仿宋_GB2312" w:eastAsia="仿宋_GB2312"/>
          <w:sz w:val="32"/>
          <w:szCs w:val="32"/>
        </w:rPr>
        <w:t>99.</w:t>
      </w:r>
      <w:r w:rsidR="00E5601B">
        <w:rPr>
          <w:rFonts w:ascii="仿宋_GB2312" w:eastAsia="仿宋_GB2312" w:hint="eastAsia"/>
          <w:sz w:val="32"/>
          <w:szCs w:val="32"/>
        </w:rPr>
        <w:t>67</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EB46F6">
        <w:rPr>
          <w:rFonts w:ascii="仿宋_GB2312" w:eastAsia="仿宋_GB2312" w:hint="eastAsia"/>
          <w:sz w:val="32"/>
          <w:szCs w:val="32"/>
        </w:rPr>
        <w:t>1</w:t>
      </w:r>
      <w:r w:rsidR="00FA0347">
        <w:rPr>
          <w:rFonts w:ascii="仿宋_GB2312" w:eastAsia="仿宋_GB2312" w:hint="eastAsia"/>
          <w:sz w:val="32"/>
          <w:szCs w:val="32"/>
        </w:rPr>
        <w:t>2</w:t>
      </w:r>
      <w:r>
        <w:rPr>
          <w:rFonts w:ascii="仿宋_GB2312" w:eastAsia="仿宋_GB2312" w:hint="eastAsia"/>
          <w:sz w:val="32"/>
          <w:szCs w:val="32"/>
        </w:rPr>
        <w:t>月市级监督员上报并立案</w:t>
      </w:r>
      <w:r w:rsidR="00B21186">
        <w:rPr>
          <w:rFonts w:ascii="仿宋_GB2312" w:eastAsia="仿宋_GB2312" w:hint="eastAsia"/>
          <w:sz w:val="32"/>
          <w:szCs w:val="32"/>
        </w:rPr>
        <w:t>3</w:t>
      </w:r>
      <w:r w:rsidR="00FA0347">
        <w:rPr>
          <w:rFonts w:ascii="仿宋_GB2312" w:eastAsia="仿宋_GB2312" w:hint="eastAsia"/>
          <w:sz w:val="32"/>
          <w:szCs w:val="32"/>
        </w:rPr>
        <w:t>4227</w:t>
      </w:r>
      <w:r>
        <w:rPr>
          <w:rFonts w:ascii="仿宋_GB2312" w:eastAsia="仿宋_GB2312" w:hint="eastAsia"/>
          <w:sz w:val="32"/>
          <w:szCs w:val="32"/>
        </w:rPr>
        <w:t>件，占案件立案总量的</w:t>
      </w:r>
      <w:r w:rsidR="00FA0347">
        <w:rPr>
          <w:rFonts w:ascii="仿宋_GB2312" w:eastAsia="仿宋_GB2312" w:hint="eastAsia"/>
          <w:sz w:val="32"/>
          <w:szCs w:val="32"/>
        </w:rPr>
        <w:t>16.54</w:t>
      </w:r>
      <w:r>
        <w:rPr>
          <w:rFonts w:ascii="仿宋_GB2312" w:eastAsia="仿宋_GB2312" w:hint="eastAsia"/>
          <w:sz w:val="32"/>
          <w:szCs w:val="32"/>
        </w:rPr>
        <w:t>%，结案</w:t>
      </w:r>
      <w:r w:rsidR="00FA0347">
        <w:rPr>
          <w:rFonts w:ascii="仿宋_GB2312" w:eastAsia="仿宋_GB2312" w:hint="eastAsia"/>
          <w:sz w:val="32"/>
          <w:szCs w:val="32"/>
        </w:rPr>
        <w:t>33635</w:t>
      </w:r>
      <w:r>
        <w:rPr>
          <w:rFonts w:ascii="仿宋_GB2312" w:eastAsia="仿宋_GB2312" w:hint="eastAsia"/>
          <w:sz w:val="32"/>
          <w:szCs w:val="32"/>
        </w:rPr>
        <w:t>件，结案率</w:t>
      </w:r>
      <w:r>
        <w:rPr>
          <w:rFonts w:ascii="仿宋_GB2312" w:eastAsia="仿宋_GB2312"/>
          <w:sz w:val="32"/>
          <w:szCs w:val="32"/>
        </w:rPr>
        <w:t>9</w:t>
      </w:r>
      <w:r w:rsidR="00FA0347">
        <w:rPr>
          <w:rFonts w:ascii="仿宋_GB2312" w:eastAsia="仿宋_GB2312" w:hint="eastAsia"/>
          <w:sz w:val="32"/>
          <w:szCs w:val="32"/>
        </w:rPr>
        <w:t>9.15</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EB46F6">
        <w:rPr>
          <w:rFonts w:ascii="仿宋_GB2312" w:eastAsia="仿宋_GB2312" w:hint="eastAsia"/>
          <w:sz w:val="32"/>
          <w:szCs w:val="32"/>
        </w:rPr>
        <w:t>1</w:t>
      </w:r>
      <w:r w:rsidR="00FA0347">
        <w:rPr>
          <w:rFonts w:ascii="仿宋_GB2312" w:eastAsia="仿宋_GB2312" w:hint="eastAsia"/>
          <w:sz w:val="32"/>
          <w:szCs w:val="32"/>
        </w:rPr>
        <w:t>2</w:t>
      </w:r>
      <w:r>
        <w:rPr>
          <w:rFonts w:ascii="仿宋_GB2312" w:eastAsia="仿宋_GB2312" w:hint="eastAsia"/>
          <w:sz w:val="32"/>
          <w:szCs w:val="32"/>
        </w:rPr>
        <w:t>月区级监督员上报并立案</w:t>
      </w:r>
      <w:r w:rsidR="00FA0347">
        <w:rPr>
          <w:rFonts w:ascii="仿宋_GB2312" w:eastAsia="仿宋_GB2312" w:hint="eastAsia"/>
          <w:sz w:val="32"/>
          <w:szCs w:val="32"/>
        </w:rPr>
        <w:t>171012</w:t>
      </w:r>
      <w:r>
        <w:rPr>
          <w:rFonts w:ascii="仿宋_GB2312" w:eastAsia="仿宋_GB2312" w:hint="eastAsia"/>
          <w:sz w:val="32"/>
          <w:szCs w:val="32"/>
        </w:rPr>
        <w:t>件，占案件立案总量的</w:t>
      </w:r>
      <w:r w:rsidR="00EB46F6">
        <w:rPr>
          <w:rFonts w:ascii="仿宋_GB2312" w:eastAsia="仿宋_GB2312" w:hint="eastAsia"/>
          <w:sz w:val="32"/>
          <w:szCs w:val="32"/>
        </w:rPr>
        <w:t>8</w:t>
      </w:r>
      <w:r w:rsidR="00FA0347">
        <w:rPr>
          <w:rFonts w:ascii="仿宋_GB2312" w:eastAsia="仿宋_GB2312" w:hint="eastAsia"/>
          <w:sz w:val="32"/>
          <w:szCs w:val="32"/>
        </w:rPr>
        <w:t>2.65</w:t>
      </w:r>
      <w:r>
        <w:rPr>
          <w:rFonts w:ascii="仿宋_GB2312" w:eastAsia="仿宋_GB2312"/>
          <w:sz w:val="32"/>
          <w:szCs w:val="32"/>
        </w:rPr>
        <w:t>%</w:t>
      </w:r>
      <w:r>
        <w:rPr>
          <w:rFonts w:ascii="仿宋_GB2312" w:eastAsia="仿宋_GB2312" w:hint="eastAsia"/>
          <w:sz w:val="32"/>
          <w:szCs w:val="32"/>
        </w:rPr>
        <w:t>，结案</w:t>
      </w:r>
      <w:r w:rsidR="00FA0347">
        <w:rPr>
          <w:rFonts w:ascii="仿宋_GB2312" w:eastAsia="仿宋_GB2312" w:hint="eastAsia"/>
          <w:sz w:val="32"/>
          <w:szCs w:val="32"/>
        </w:rPr>
        <w:t>170844</w:t>
      </w:r>
      <w:r>
        <w:rPr>
          <w:rFonts w:ascii="仿宋_GB2312" w:eastAsia="仿宋_GB2312" w:hint="eastAsia"/>
          <w:sz w:val="32"/>
          <w:szCs w:val="32"/>
        </w:rPr>
        <w:t>件，结案率99.</w:t>
      </w:r>
      <w:r w:rsidR="00FA0347">
        <w:rPr>
          <w:rFonts w:ascii="仿宋_GB2312" w:eastAsia="仿宋_GB2312" w:hint="eastAsia"/>
          <w:sz w:val="32"/>
          <w:szCs w:val="32"/>
        </w:rPr>
        <w:t>90</w:t>
      </w:r>
      <w:r>
        <w:rPr>
          <w:rFonts w:ascii="仿宋_GB2312" w:eastAsia="仿宋_GB2312" w:hint="eastAsia"/>
          <w:sz w:val="32"/>
          <w:szCs w:val="32"/>
        </w:rPr>
        <w:t>%。</w:t>
      </w:r>
    </w:p>
    <w:p w:rsidR="00337394" w:rsidRPr="00A77039" w:rsidRDefault="00EB46F6">
      <w:pPr>
        <w:spacing w:line="560" w:lineRule="exact"/>
        <w:jc w:val="center"/>
        <w:rPr>
          <w:rFonts w:ascii="仿宋_GB2312" w:eastAsia="仿宋_GB2312"/>
          <w:b/>
          <w:sz w:val="28"/>
          <w:szCs w:val="28"/>
        </w:rPr>
      </w:pPr>
      <w:r w:rsidRPr="00A77039">
        <w:rPr>
          <w:rFonts w:ascii="仿宋_GB2312" w:eastAsia="仿宋_GB2312" w:hint="eastAsia"/>
          <w:b/>
          <w:sz w:val="28"/>
          <w:szCs w:val="28"/>
        </w:rPr>
        <w:t>1</w:t>
      </w:r>
      <w:r w:rsidR="00FA0347" w:rsidRPr="00A77039">
        <w:rPr>
          <w:rFonts w:ascii="仿宋_GB2312" w:eastAsia="仿宋_GB2312" w:hint="eastAsia"/>
          <w:b/>
          <w:sz w:val="28"/>
          <w:szCs w:val="28"/>
        </w:rPr>
        <w:t>2</w:t>
      </w:r>
      <w:r w:rsidR="007E717A" w:rsidRPr="00A77039">
        <w:rPr>
          <w:rFonts w:ascii="仿宋_GB2312" w:eastAsia="仿宋_GB2312" w:hint="eastAsia"/>
          <w:b/>
          <w:sz w:val="28"/>
          <w:szCs w:val="28"/>
        </w:rPr>
        <w:t>月主城各区监督员上报案件情况</w:t>
      </w:r>
    </w:p>
    <w:p w:rsidR="00337394" w:rsidRDefault="00C30284">
      <w:r>
        <w:rPr>
          <w:noProof/>
        </w:rPr>
        <w:drawing>
          <wp:inline distT="0" distB="0" distL="0" distR="0">
            <wp:extent cx="5274310" cy="217441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2174416"/>
                    </a:xfrm>
                    <a:prstGeom prst="rect">
                      <a:avLst/>
                    </a:prstGeom>
                    <a:noFill/>
                    <a:ln w="9525">
                      <a:noFill/>
                      <a:miter lim="800000"/>
                      <a:headEnd/>
                      <a:tailEnd/>
                    </a:ln>
                  </pic:spPr>
                </pic:pic>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16315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557CDB">
        <w:rPr>
          <w:rFonts w:ascii="仿宋_GB2312" w:eastAsia="仿宋_GB2312" w:hint="eastAsia"/>
          <w:sz w:val="32"/>
          <w:szCs w:val="32"/>
        </w:rPr>
        <w:t>2</w:t>
      </w:r>
      <w:r w:rsidR="007E717A">
        <w:rPr>
          <w:rFonts w:ascii="仿宋_GB2312" w:eastAsia="仿宋_GB2312" w:hint="eastAsia"/>
          <w:sz w:val="32"/>
          <w:szCs w:val="32"/>
        </w:rPr>
        <w:t>月共受理市长热线转办案件</w:t>
      </w:r>
      <w:r w:rsidR="00357777">
        <w:rPr>
          <w:rFonts w:ascii="仿宋_GB2312" w:eastAsia="仿宋_GB2312" w:hint="eastAsia"/>
          <w:sz w:val="32"/>
          <w:szCs w:val="32"/>
        </w:rPr>
        <w:t>1166</w:t>
      </w:r>
      <w:r w:rsidR="007E717A">
        <w:rPr>
          <w:rFonts w:ascii="仿宋_GB2312" w:eastAsia="仿宋_GB2312" w:hint="eastAsia"/>
          <w:sz w:val="32"/>
          <w:szCs w:val="32"/>
        </w:rPr>
        <w:t>件，结案</w:t>
      </w:r>
      <w:r w:rsidR="00357777">
        <w:rPr>
          <w:rFonts w:ascii="仿宋_GB2312" w:eastAsia="仿宋_GB2312" w:hint="eastAsia"/>
          <w:sz w:val="32"/>
          <w:szCs w:val="32"/>
        </w:rPr>
        <w:t>1021</w:t>
      </w:r>
      <w:r w:rsidR="007E717A">
        <w:rPr>
          <w:rFonts w:ascii="仿宋_GB2312" w:eastAsia="仿宋_GB2312" w:hint="eastAsia"/>
          <w:sz w:val="32"/>
          <w:szCs w:val="32"/>
        </w:rPr>
        <w:t>件，结案率</w:t>
      </w:r>
      <w:r w:rsidR="00F601C9">
        <w:rPr>
          <w:rFonts w:ascii="仿宋_GB2312" w:eastAsia="仿宋_GB2312" w:hint="eastAsia"/>
          <w:sz w:val="32"/>
          <w:szCs w:val="32"/>
        </w:rPr>
        <w:t>8</w:t>
      </w:r>
      <w:r w:rsidR="00357777">
        <w:rPr>
          <w:rFonts w:ascii="仿宋_GB2312" w:eastAsia="仿宋_GB2312" w:hint="eastAsia"/>
          <w:sz w:val="32"/>
          <w:szCs w:val="32"/>
        </w:rPr>
        <w:t>7.56</w:t>
      </w:r>
      <w:r w:rsidR="007E717A">
        <w:rPr>
          <w:rFonts w:ascii="仿宋_GB2312" w:eastAsia="仿宋_GB2312" w:hint="eastAsia"/>
          <w:sz w:val="32"/>
          <w:szCs w:val="32"/>
        </w:rPr>
        <w:t>%；微信、微博等其他形式举报案件</w:t>
      </w:r>
      <w:r w:rsidR="00357777">
        <w:rPr>
          <w:rFonts w:ascii="仿宋_GB2312" w:eastAsia="仿宋_GB2312" w:hint="eastAsia"/>
          <w:sz w:val="32"/>
          <w:szCs w:val="32"/>
        </w:rPr>
        <w:t>512</w:t>
      </w:r>
      <w:r w:rsidR="007E717A">
        <w:rPr>
          <w:rFonts w:ascii="仿宋_GB2312" w:eastAsia="仿宋_GB2312" w:hint="eastAsia"/>
          <w:sz w:val="32"/>
          <w:szCs w:val="32"/>
        </w:rPr>
        <w:t xml:space="preserve">件，结案 </w:t>
      </w:r>
      <w:r w:rsidR="00357777">
        <w:rPr>
          <w:rFonts w:ascii="仿宋_GB2312" w:eastAsia="仿宋_GB2312" w:hint="eastAsia"/>
          <w:sz w:val="32"/>
          <w:szCs w:val="32"/>
        </w:rPr>
        <w:t>438</w:t>
      </w:r>
      <w:r w:rsidR="007E717A">
        <w:rPr>
          <w:rFonts w:ascii="仿宋_GB2312" w:eastAsia="仿宋_GB2312" w:hint="eastAsia"/>
          <w:sz w:val="32"/>
          <w:szCs w:val="32"/>
        </w:rPr>
        <w:t>件，结案率</w:t>
      </w:r>
      <w:r w:rsidR="00F601C9">
        <w:rPr>
          <w:rFonts w:ascii="仿宋_GB2312" w:eastAsia="仿宋_GB2312" w:hint="eastAsia"/>
          <w:sz w:val="32"/>
          <w:szCs w:val="32"/>
        </w:rPr>
        <w:t>8</w:t>
      </w:r>
      <w:r w:rsidR="00357777">
        <w:rPr>
          <w:rFonts w:ascii="仿宋_GB2312" w:eastAsia="仿宋_GB2312" w:hint="eastAsia"/>
          <w:sz w:val="32"/>
          <w:szCs w:val="32"/>
        </w:rPr>
        <w:t>5.55</w:t>
      </w:r>
      <w:r w:rsidR="007E717A">
        <w:rPr>
          <w:rFonts w:ascii="仿宋_GB2312" w:eastAsia="仿宋_GB2312" w:hint="eastAsia"/>
          <w:sz w:val="32"/>
          <w:szCs w:val="32"/>
        </w:rPr>
        <w:t>%。卫星</w:t>
      </w:r>
      <w:r w:rsidR="007E717A">
        <w:rPr>
          <w:rFonts w:ascii="仿宋_GB2312" w:eastAsia="仿宋_GB2312"/>
          <w:sz w:val="32"/>
          <w:szCs w:val="32"/>
        </w:rPr>
        <w:t>遥感监测案件</w:t>
      </w:r>
      <w:r w:rsidR="00357777">
        <w:rPr>
          <w:rFonts w:ascii="仿宋_GB2312" w:eastAsia="仿宋_GB2312" w:hint="eastAsia"/>
          <w:sz w:val="32"/>
          <w:szCs w:val="32"/>
        </w:rPr>
        <w:t>74</w:t>
      </w:r>
      <w:r w:rsidR="007E717A">
        <w:rPr>
          <w:rFonts w:ascii="仿宋_GB2312" w:eastAsia="仿宋_GB2312" w:hint="eastAsia"/>
          <w:sz w:val="32"/>
          <w:szCs w:val="32"/>
        </w:rPr>
        <w:t>件</w:t>
      </w:r>
      <w:r w:rsidR="007E717A">
        <w:rPr>
          <w:rFonts w:ascii="仿宋_GB2312" w:eastAsia="仿宋_GB2312"/>
          <w:sz w:val="32"/>
          <w:szCs w:val="32"/>
        </w:rPr>
        <w:t>，抽查</w:t>
      </w:r>
      <w:r w:rsidR="00357777">
        <w:rPr>
          <w:rFonts w:ascii="仿宋_GB2312" w:eastAsia="仿宋_GB2312" w:hint="eastAsia"/>
          <w:sz w:val="32"/>
          <w:szCs w:val="32"/>
        </w:rPr>
        <w:t>71</w:t>
      </w:r>
      <w:r w:rsidR="007E717A">
        <w:rPr>
          <w:rFonts w:ascii="仿宋_GB2312" w:eastAsia="仿宋_GB2312" w:hint="eastAsia"/>
          <w:sz w:val="32"/>
          <w:szCs w:val="32"/>
        </w:rPr>
        <w:t>件。</w:t>
      </w:r>
    </w:p>
    <w:p w:rsidR="00337394" w:rsidRPr="00A77039" w:rsidRDefault="00163150" w:rsidP="00A77039">
      <w:pPr>
        <w:spacing w:line="560" w:lineRule="exact"/>
        <w:ind w:firstLineChars="850" w:firstLine="2389"/>
        <w:rPr>
          <w:rFonts w:ascii="仿宋_GB2312" w:eastAsia="仿宋_GB2312"/>
          <w:b/>
          <w:sz w:val="28"/>
          <w:szCs w:val="28"/>
        </w:rPr>
      </w:pPr>
      <w:r w:rsidRPr="00A77039">
        <w:rPr>
          <w:rFonts w:ascii="仿宋_GB2312" w:eastAsia="仿宋_GB2312" w:hint="eastAsia"/>
          <w:b/>
          <w:sz w:val="28"/>
          <w:szCs w:val="28"/>
        </w:rPr>
        <w:t>1</w:t>
      </w:r>
      <w:r w:rsidR="00357777" w:rsidRPr="00A77039">
        <w:rPr>
          <w:rFonts w:ascii="仿宋_GB2312" w:eastAsia="仿宋_GB2312" w:hint="eastAsia"/>
          <w:b/>
          <w:sz w:val="28"/>
          <w:szCs w:val="28"/>
        </w:rPr>
        <w:t>2</w:t>
      </w:r>
      <w:r w:rsidR="007E717A" w:rsidRPr="00A77039">
        <w:rPr>
          <w:rFonts w:ascii="仿宋_GB2312" w:eastAsia="仿宋_GB2312" w:hint="eastAsia"/>
          <w:b/>
          <w:sz w:val="28"/>
          <w:szCs w:val="28"/>
        </w:rPr>
        <w:t>月其他来源案件情况</w:t>
      </w:r>
    </w:p>
    <w:p w:rsidR="00337394" w:rsidRDefault="00F54225">
      <w:r w:rsidRPr="00F54225">
        <w:rPr>
          <w:noProof/>
        </w:rPr>
        <w:drawing>
          <wp:inline distT="0" distB="0" distL="0" distR="0">
            <wp:extent cx="5276519" cy="2329732"/>
            <wp:effectExtent l="19050" t="0" r="331" b="0"/>
            <wp:docPr id="9" name="图片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8"/>
                    <a:stretch>
                      <a:fillRect/>
                    </a:stretch>
                  </pic:blipFill>
                  <pic:spPr>
                    <a:xfrm>
                      <a:off x="0" y="0"/>
                      <a:ext cx="5280155" cy="2331337"/>
                    </a:xfrm>
                    <a:prstGeom prst="rect">
                      <a:avLst/>
                    </a:prstGeom>
                  </pic:spPr>
                </pic:pic>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FB146E">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57777">
        <w:rPr>
          <w:rFonts w:ascii="仿宋_GB2312" w:eastAsia="仿宋_GB2312" w:hAnsi="仿宋_GB2312" w:cs="仿宋_GB2312" w:hint="eastAsia"/>
          <w:sz w:val="32"/>
          <w:szCs w:val="32"/>
        </w:rPr>
        <w:t>2</w:t>
      </w:r>
      <w:r w:rsidR="007E717A">
        <w:rPr>
          <w:rFonts w:ascii="仿宋_GB2312" w:eastAsia="仿宋_GB2312" w:hAnsi="仿宋_GB2312" w:cs="仿宋_GB2312" w:hint="eastAsia"/>
          <w:sz w:val="32"/>
          <w:szCs w:val="32"/>
        </w:rPr>
        <w:t>月事件类案件总量</w:t>
      </w:r>
      <w:r w:rsidR="00F43E83">
        <w:rPr>
          <w:rFonts w:ascii="仿宋_GB2312" w:eastAsia="仿宋_GB2312" w:hAnsi="仿宋_GB2312" w:cs="仿宋_GB2312" w:hint="eastAsia"/>
          <w:sz w:val="32"/>
          <w:szCs w:val="32"/>
        </w:rPr>
        <w:t>196162</w:t>
      </w:r>
      <w:r w:rsidR="007E717A">
        <w:rPr>
          <w:rFonts w:ascii="仿宋_GB2312" w:eastAsia="仿宋_GB2312" w:hAnsi="仿宋_GB2312" w:cs="仿宋_GB2312" w:hint="eastAsia"/>
          <w:sz w:val="32"/>
          <w:szCs w:val="32"/>
        </w:rPr>
        <w:t>件，案件量较多的小类是暴露垃圾和</w:t>
      </w:r>
      <w:r w:rsidR="00F43E83">
        <w:rPr>
          <w:rFonts w:ascii="仿宋_GB2312" w:eastAsia="仿宋_GB2312" w:hAnsi="仿宋_GB2312" w:cs="仿宋_GB2312" w:hint="eastAsia"/>
          <w:sz w:val="32"/>
          <w:szCs w:val="32"/>
        </w:rPr>
        <w:t>沿街晾挂</w:t>
      </w:r>
      <w:r w:rsidR="007E717A">
        <w:rPr>
          <w:rFonts w:ascii="仿宋_GB2312" w:eastAsia="仿宋_GB2312" w:hAnsi="仿宋_GB2312" w:cs="仿宋_GB2312" w:hint="eastAsia"/>
          <w:sz w:val="32"/>
          <w:szCs w:val="32"/>
        </w:rPr>
        <w:t>。其中，暴露垃圾占事件类案件总量的</w:t>
      </w:r>
      <w:r w:rsidR="008015E8">
        <w:rPr>
          <w:rFonts w:ascii="仿宋_GB2312" w:eastAsia="仿宋_GB2312" w:hAnsi="仿宋_GB2312" w:cs="仿宋_GB2312" w:hint="eastAsia"/>
          <w:sz w:val="32"/>
          <w:szCs w:val="32"/>
        </w:rPr>
        <w:t>1</w:t>
      </w:r>
      <w:r w:rsidR="00F43E83">
        <w:rPr>
          <w:rFonts w:ascii="仿宋_GB2312" w:eastAsia="仿宋_GB2312" w:hAnsi="仿宋_GB2312" w:cs="仿宋_GB2312" w:hint="eastAsia"/>
          <w:sz w:val="32"/>
          <w:szCs w:val="32"/>
        </w:rPr>
        <w:t>2.70</w:t>
      </w:r>
      <w:r w:rsidR="007E717A">
        <w:rPr>
          <w:rFonts w:ascii="仿宋_GB2312" w:eastAsia="仿宋_GB2312" w:hAnsi="仿宋_GB2312" w:cs="仿宋_GB2312" w:hint="eastAsia"/>
          <w:sz w:val="32"/>
          <w:szCs w:val="32"/>
        </w:rPr>
        <w:t>%，</w:t>
      </w:r>
      <w:r w:rsidR="00F43E83">
        <w:rPr>
          <w:rFonts w:ascii="仿宋_GB2312" w:eastAsia="仿宋_GB2312" w:hAnsi="仿宋_GB2312" w:cs="仿宋_GB2312" w:hint="eastAsia"/>
          <w:sz w:val="32"/>
          <w:szCs w:val="32"/>
        </w:rPr>
        <w:t>沿街晾挂</w:t>
      </w:r>
      <w:r w:rsidR="007E717A">
        <w:rPr>
          <w:rFonts w:ascii="仿宋_GB2312" w:eastAsia="仿宋_GB2312" w:hAnsi="仿宋_GB2312" w:cs="仿宋_GB2312" w:hint="eastAsia"/>
          <w:sz w:val="32"/>
          <w:szCs w:val="32"/>
        </w:rPr>
        <w:t>占事件类案件总量的</w:t>
      </w:r>
      <w:r w:rsidR="00F43E83">
        <w:rPr>
          <w:rFonts w:ascii="仿宋_GB2312" w:eastAsia="仿宋_GB2312" w:hAnsi="仿宋_GB2312" w:cs="仿宋_GB2312" w:hint="eastAsia"/>
          <w:sz w:val="32"/>
          <w:szCs w:val="32"/>
        </w:rPr>
        <w:t>11.95</w:t>
      </w:r>
      <w:r w:rsidR="007E717A">
        <w:rPr>
          <w:rFonts w:ascii="仿宋_GB2312" w:eastAsia="仿宋_GB2312" w:hAnsi="仿宋_GB2312" w:cs="仿宋_GB2312" w:hint="eastAsia"/>
          <w:sz w:val="32"/>
          <w:szCs w:val="32"/>
        </w:rPr>
        <w:t>%。</w:t>
      </w:r>
    </w:p>
    <w:p w:rsidR="00337394" w:rsidRPr="00A77039" w:rsidRDefault="0042496B">
      <w:pPr>
        <w:jc w:val="center"/>
        <w:rPr>
          <w:rFonts w:ascii="仿宋_GB2312" w:eastAsia="仿宋_GB2312" w:hAnsi="仿宋_GB2312" w:cs="仿宋_GB2312"/>
          <w:b/>
          <w:bCs/>
          <w:sz w:val="28"/>
          <w:szCs w:val="28"/>
        </w:rPr>
      </w:pPr>
      <w:r w:rsidRPr="00A77039">
        <w:rPr>
          <w:rFonts w:ascii="仿宋_GB2312" w:eastAsia="仿宋_GB2312" w:hAnsi="仿宋_GB2312" w:cs="仿宋_GB2312" w:hint="eastAsia"/>
          <w:b/>
          <w:bCs/>
          <w:sz w:val="28"/>
          <w:szCs w:val="28"/>
        </w:rPr>
        <w:t>1</w:t>
      </w:r>
      <w:r w:rsidR="00F43E83" w:rsidRPr="00A77039">
        <w:rPr>
          <w:rFonts w:ascii="仿宋_GB2312" w:eastAsia="仿宋_GB2312" w:hAnsi="仿宋_GB2312" w:cs="仿宋_GB2312" w:hint="eastAsia"/>
          <w:b/>
          <w:bCs/>
          <w:sz w:val="28"/>
          <w:szCs w:val="28"/>
        </w:rPr>
        <w:t>2</w:t>
      </w:r>
      <w:r w:rsidR="007E717A" w:rsidRPr="00A77039">
        <w:rPr>
          <w:rFonts w:ascii="仿宋_GB2312" w:eastAsia="仿宋_GB2312" w:hAnsi="仿宋_GB2312" w:cs="仿宋_GB2312" w:hint="eastAsia"/>
          <w:b/>
          <w:bCs/>
          <w:sz w:val="28"/>
          <w:szCs w:val="28"/>
        </w:rPr>
        <w:t>月事件小类案件量排名前十</w:t>
      </w:r>
    </w:p>
    <w:p w:rsidR="0042496B" w:rsidRDefault="00B80BA0">
      <w:pPr>
        <w:jc w:val="center"/>
        <w:rPr>
          <w:rFonts w:ascii="仿宋_GB2312" w:eastAsia="仿宋_GB2312" w:hAnsi="仿宋_GB2312" w:cs="仿宋_GB2312"/>
          <w:b/>
          <w:bCs/>
          <w:sz w:val="32"/>
          <w:szCs w:val="32"/>
        </w:rPr>
      </w:pPr>
      <w:r w:rsidRPr="00B80BA0">
        <w:rPr>
          <w:rFonts w:ascii="仿宋_GB2312" w:eastAsia="仿宋_GB2312" w:hAnsi="仿宋_GB2312" w:cs="仿宋_GB2312"/>
          <w:b/>
          <w:bCs/>
          <w:noProof/>
          <w:sz w:val="32"/>
          <w:szCs w:val="32"/>
        </w:rPr>
        <w:drawing>
          <wp:inline distT="0" distB="0" distL="0" distR="0">
            <wp:extent cx="5276519" cy="2743200"/>
            <wp:effectExtent l="19050" t="0" r="331" b="0"/>
            <wp:docPr id="5" name="图片 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a:stretch>
                      <a:fillRect/>
                    </a:stretch>
                  </pic:blipFill>
                  <pic:spPr>
                    <a:xfrm>
                      <a:off x="0" y="0"/>
                      <a:ext cx="5276519" cy="2743200"/>
                    </a:xfrm>
                    <a:prstGeom prst="rect">
                      <a:avLst/>
                    </a:prstGeom>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D4530">
        <w:rPr>
          <w:rFonts w:ascii="仿宋_GB2312" w:eastAsia="仿宋_GB2312" w:hAnsi="仿宋_GB2312" w:cs="仿宋_GB2312" w:hint="eastAsia"/>
          <w:sz w:val="32"/>
          <w:szCs w:val="32"/>
        </w:rPr>
        <w:t>1</w:t>
      </w:r>
      <w:r w:rsidR="009E6886">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月部件类案件总量</w:t>
      </w:r>
      <w:r w:rsidR="009E6886">
        <w:rPr>
          <w:rFonts w:ascii="仿宋_GB2312" w:eastAsia="仿宋_GB2312" w:hAnsi="仿宋_GB2312" w:cs="仿宋_GB2312" w:hint="eastAsia"/>
          <w:sz w:val="32"/>
          <w:szCs w:val="32"/>
        </w:rPr>
        <w:t>9589</w:t>
      </w:r>
      <w:r>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和</w:t>
      </w:r>
      <w:r w:rsidR="009E6886">
        <w:rPr>
          <w:rFonts w:ascii="仿宋_GB2312" w:eastAsia="仿宋_GB2312" w:hAnsi="仿宋_GB2312" w:cs="仿宋_GB2312" w:hint="eastAsia"/>
          <w:sz w:val="32"/>
          <w:szCs w:val="32"/>
        </w:rPr>
        <w:t>雨水箅子</w:t>
      </w:r>
      <w:r>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占部件类案件总量的</w:t>
      </w:r>
      <w:r w:rsidR="009E6886">
        <w:rPr>
          <w:rFonts w:ascii="仿宋_GB2312" w:eastAsia="仿宋_GB2312" w:hAnsi="仿宋_GB2312" w:cs="仿宋_GB2312" w:hint="eastAsia"/>
          <w:sz w:val="32"/>
          <w:szCs w:val="32"/>
        </w:rPr>
        <w:t>15.15</w:t>
      </w:r>
      <w:r>
        <w:rPr>
          <w:rFonts w:ascii="仿宋_GB2312" w:eastAsia="仿宋_GB2312" w:hAnsi="仿宋_GB2312" w:cs="仿宋_GB2312" w:hint="eastAsia"/>
          <w:sz w:val="32"/>
          <w:szCs w:val="32"/>
        </w:rPr>
        <w:t>%，</w:t>
      </w:r>
      <w:r w:rsidR="009E6886">
        <w:rPr>
          <w:rFonts w:ascii="仿宋_GB2312" w:eastAsia="仿宋_GB2312" w:hAnsi="仿宋_GB2312" w:cs="仿宋_GB2312" w:hint="eastAsia"/>
          <w:sz w:val="32"/>
          <w:szCs w:val="32"/>
        </w:rPr>
        <w:t>雨水箅子</w:t>
      </w:r>
      <w:r>
        <w:rPr>
          <w:rFonts w:ascii="仿宋_GB2312" w:eastAsia="仿宋_GB2312" w:hAnsi="仿宋_GB2312" w:cs="仿宋_GB2312" w:hint="eastAsia"/>
          <w:sz w:val="32"/>
          <w:szCs w:val="32"/>
        </w:rPr>
        <w:t>占部件类案件总量的</w:t>
      </w:r>
      <w:r w:rsidR="009E6886">
        <w:rPr>
          <w:rFonts w:ascii="仿宋_GB2312" w:eastAsia="仿宋_GB2312" w:hAnsi="仿宋_GB2312" w:cs="仿宋_GB2312" w:hint="eastAsia"/>
          <w:sz w:val="32"/>
          <w:szCs w:val="32"/>
        </w:rPr>
        <w:t>10.54</w:t>
      </w:r>
      <w:r>
        <w:rPr>
          <w:rFonts w:ascii="仿宋_GB2312" w:eastAsia="仿宋_GB2312" w:hAnsi="仿宋_GB2312" w:cs="仿宋_GB2312" w:hint="eastAsia"/>
          <w:sz w:val="32"/>
          <w:szCs w:val="32"/>
        </w:rPr>
        <w:t>%</w:t>
      </w:r>
      <w:r w:rsidR="009E6886">
        <w:rPr>
          <w:rFonts w:ascii="仿宋_GB2312" w:eastAsia="仿宋_GB2312" w:hAnsi="仿宋_GB2312" w:cs="仿宋_GB2312" w:hint="eastAsia"/>
          <w:sz w:val="32"/>
          <w:szCs w:val="32"/>
        </w:rPr>
        <w:t>。</w:t>
      </w:r>
    </w:p>
    <w:p w:rsidR="00337394" w:rsidRPr="00A77039" w:rsidRDefault="00A47404">
      <w:pPr>
        <w:jc w:val="center"/>
        <w:rPr>
          <w:rFonts w:ascii="仿宋_GB2312" w:eastAsia="仿宋_GB2312" w:hAnsi="仿宋_GB2312" w:cs="仿宋_GB2312"/>
          <w:b/>
          <w:bCs/>
          <w:sz w:val="28"/>
          <w:szCs w:val="28"/>
        </w:rPr>
      </w:pPr>
      <w:r w:rsidRPr="00A77039">
        <w:rPr>
          <w:rFonts w:ascii="仿宋_GB2312" w:eastAsia="仿宋_GB2312" w:hAnsi="仿宋_GB2312" w:cs="仿宋_GB2312" w:hint="eastAsia"/>
          <w:b/>
          <w:bCs/>
          <w:sz w:val="28"/>
          <w:szCs w:val="28"/>
        </w:rPr>
        <w:t>1</w:t>
      </w:r>
      <w:r w:rsidR="009E6886" w:rsidRPr="00A77039">
        <w:rPr>
          <w:rFonts w:ascii="仿宋_GB2312" w:eastAsia="仿宋_GB2312" w:hAnsi="仿宋_GB2312" w:cs="仿宋_GB2312" w:hint="eastAsia"/>
          <w:b/>
          <w:bCs/>
          <w:sz w:val="28"/>
          <w:szCs w:val="28"/>
        </w:rPr>
        <w:t>2</w:t>
      </w:r>
      <w:r w:rsidR="007E717A" w:rsidRPr="00A77039">
        <w:rPr>
          <w:rFonts w:ascii="仿宋_GB2312" w:eastAsia="仿宋_GB2312" w:hAnsi="仿宋_GB2312" w:cs="仿宋_GB2312" w:hint="eastAsia"/>
          <w:b/>
          <w:bCs/>
          <w:sz w:val="28"/>
          <w:szCs w:val="28"/>
        </w:rPr>
        <w:t>月部件小类案件量排名前十</w:t>
      </w:r>
    </w:p>
    <w:p w:rsidR="00337394" w:rsidRDefault="00F54225">
      <w:pPr>
        <w:jc w:val="left"/>
      </w:pPr>
      <w:r w:rsidRPr="00F54225">
        <w:rPr>
          <w:noProof/>
        </w:rPr>
        <w:lastRenderedPageBreak/>
        <w:drawing>
          <wp:inline distT="0" distB="0" distL="0" distR="0">
            <wp:extent cx="5276519" cy="2512612"/>
            <wp:effectExtent l="19050" t="0" r="331" b="0"/>
            <wp:docPr id="8" name="图片 2"/>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0"/>
                    <a:stretch>
                      <a:fillRect/>
                    </a:stretch>
                  </pic:blipFill>
                  <pic:spPr>
                    <a:xfrm>
                      <a:off x="0" y="0"/>
                      <a:ext cx="5280155" cy="2514343"/>
                    </a:xfrm>
                    <a:prstGeom prst="rect">
                      <a:avLst/>
                    </a:prstGeom>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（3）接诉即办类案件</w:t>
      </w:r>
    </w:p>
    <w:p w:rsidR="00337394" w:rsidRDefault="002259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B6D10">
        <w:rPr>
          <w:rFonts w:ascii="仿宋_GB2312" w:eastAsia="仿宋_GB2312" w:hAnsi="仿宋_GB2312" w:cs="仿宋_GB2312" w:hint="eastAsia"/>
          <w:sz w:val="32"/>
          <w:szCs w:val="32"/>
        </w:rPr>
        <w:t>2</w:t>
      </w:r>
      <w:r w:rsidR="007E717A">
        <w:rPr>
          <w:rFonts w:ascii="仿宋_GB2312" w:eastAsia="仿宋_GB2312" w:hAnsi="仿宋_GB2312" w:cs="仿宋_GB2312" w:hint="eastAsia"/>
          <w:sz w:val="32"/>
          <w:szCs w:val="32"/>
        </w:rPr>
        <w:t>月接诉即办类案件总量</w:t>
      </w:r>
      <w:r w:rsidR="004B6D10">
        <w:rPr>
          <w:rFonts w:ascii="仿宋_GB2312" w:eastAsia="仿宋_GB2312" w:hAnsi="仿宋_GB2312" w:cs="仿宋_GB2312" w:hint="eastAsia"/>
          <w:sz w:val="32"/>
          <w:szCs w:val="32"/>
        </w:rPr>
        <w:t>1166</w:t>
      </w:r>
      <w:r w:rsidR="007E717A">
        <w:rPr>
          <w:rFonts w:ascii="仿宋_GB2312" w:eastAsia="仿宋_GB2312" w:hAnsi="仿宋_GB2312" w:cs="仿宋_GB2312" w:hint="eastAsia"/>
          <w:sz w:val="32"/>
          <w:szCs w:val="32"/>
        </w:rPr>
        <w:t>件，案件量较多的小类是占道经营和私搭乱建（疑似新增）。其中，占道经营占接诉即办类案件总量的</w:t>
      </w:r>
      <w:r w:rsidR="004B6D10">
        <w:rPr>
          <w:rFonts w:ascii="仿宋_GB2312" w:eastAsia="仿宋_GB2312" w:hAnsi="仿宋_GB2312" w:cs="仿宋_GB2312" w:hint="eastAsia"/>
          <w:sz w:val="32"/>
          <w:szCs w:val="32"/>
        </w:rPr>
        <w:t>49.57</w:t>
      </w:r>
      <w:r w:rsidR="007E717A">
        <w:rPr>
          <w:rFonts w:ascii="仿宋_GB2312" w:eastAsia="仿宋_GB2312" w:hAnsi="仿宋_GB2312" w:cs="仿宋_GB2312" w:hint="eastAsia"/>
          <w:sz w:val="32"/>
          <w:szCs w:val="32"/>
        </w:rPr>
        <w:t>%，私搭乱建（疑似新增）占接诉即办类案件总量的</w:t>
      </w:r>
      <w:r w:rsidR="004B6D10">
        <w:rPr>
          <w:rFonts w:ascii="仿宋_GB2312" w:eastAsia="仿宋_GB2312" w:hAnsi="仿宋_GB2312" w:cs="仿宋_GB2312" w:hint="eastAsia"/>
          <w:sz w:val="32"/>
          <w:szCs w:val="32"/>
        </w:rPr>
        <w:t>35.85</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10152D"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2D4378">
        <w:rPr>
          <w:rFonts w:ascii="仿宋_GB2312" w:eastAsia="仿宋_GB2312" w:hint="eastAsia"/>
          <w:sz w:val="32"/>
          <w:szCs w:val="32"/>
        </w:rPr>
        <w:t>2</w:t>
      </w:r>
      <w:r w:rsidR="007E717A">
        <w:rPr>
          <w:rFonts w:ascii="仿宋_GB2312" w:eastAsia="仿宋_GB2312" w:hint="eastAsia"/>
          <w:sz w:val="32"/>
          <w:szCs w:val="32"/>
        </w:rPr>
        <w:t>月主城各区网格案件结案率较高的两个区是</w:t>
      </w:r>
      <w:r w:rsidR="009460E4">
        <w:rPr>
          <w:rFonts w:ascii="仿宋_GB2312" w:eastAsia="仿宋_GB2312" w:hint="eastAsia"/>
          <w:sz w:val="32"/>
          <w:szCs w:val="32"/>
        </w:rPr>
        <w:t>呈贡</w:t>
      </w:r>
      <w:r w:rsidR="007E717A">
        <w:rPr>
          <w:rFonts w:ascii="仿宋_GB2312" w:eastAsia="仿宋_GB2312" w:hint="eastAsia"/>
          <w:sz w:val="32"/>
          <w:szCs w:val="32"/>
        </w:rPr>
        <w:t>区和</w:t>
      </w:r>
      <w:r w:rsidR="009460E4">
        <w:rPr>
          <w:rFonts w:ascii="仿宋_GB2312" w:eastAsia="仿宋_GB2312" w:hint="eastAsia"/>
          <w:sz w:val="32"/>
          <w:szCs w:val="32"/>
        </w:rPr>
        <w:t>高新</w:t>
      </w:r>
      <w:r w:rsidR="007E717A">
        <w:rPr>
          <w:rFonts w:ascii="仿宋_GB2312" w:eastAsia="仿宋_GB2312" w:hint="eastAsia"/>
          <w:sz w:val="32"/>
          <w:szCs w:val="32"/>
        </w:rPr>
        <w:t>区，结案率分别是</w:t>
      </w:r>
      <w:r w:rsidR="00401438">
        <w:rPr>
          <w:rFonts w:ascii="仿宋_GB2312" w:eastAsia="仿宋_GB2312" w:hint="eastAsia"/>
          <w:sz w:val="32"/>
          <w:szCs w:val="32"/>
        </w:rPr>
        <w:t>99.</w:t>
      </w:r>
      <w:r w:rsidR="009460E4">
        <w:rPr>
          <w:rFonts w:ascii="仿宋_GB2312" w:eastAsia="仿宋_GB2312" w:hint="eastAsia"/>
          <w:sz w:val="32"/>
          <w:szCs w:val="32"/>
        </w:rPr>
        <w:t>90</w:t>
      </w:r>
      <w:r w:rsidR="007E717A">
        <w:rPr>
          <w:rFonts w:ascii="仿宋_GB2312" w:eastAsia="仿宋_GB2312" w:hint="eastAsia"/>
          <w:sz w:val="32"/>
          <w:szCs w:val="32"/>
        </w:rPr>
        <w:t>%和</w:t>
      </w:r>
      <w:r w:rsidR="00401438">
        <w:rPr>
          <w:rFonts w:ascii="仿宋_GB2312" w:eastAsia="仿宋_GB2312" w:hint="eastAsia"/>
          <w:sz w:val="32"/>
          <w:szCs w:val="32"/>
        </w:rPr>
        <w:t>9</w:t>
      </w:r>
      <w:r w:rsidR="002D51DA">
        <w:rPr>
          <w:rFonts w:ascii="仿宋_GB2312" w:eastAsia="仿宋_GB2312" w:hint="eastAsia"/>
          <w:sz w:val="32"/>
          <w:szCs w:val="32"/>
        </w:rPr>
        <w:t>9</w:t>
      </w:r>
      <w:r w:rsidR="00401438">
        <w:rPr>
          <w:rFonts w:ascii="仿宋_GB2312" w:eastAsia="仿宋_GB2312" w:hint="eastAsia"/>
          <w:sz w:val="32"/>
          <w:szCs w:val="32"/>
        </w:rPr>
        <w:t>.</w:t>
      </w:r>
      <w:r w:rsidR="009460E4">
        <w:rPr>
          <w:rFonts w:ascii="仿宋_GB2312" w:eastAsia="仿宋_GB2312" w:hint="eastAsia"/>
          <w:sz w:val="32"/>
          <w:szCs w:val="32"/>
        </w:rPr>
        <w:t>87</w:t>
      </w:r>
      <w:r w:rsidR="007E717A">
        <w:rPr>
          <w:rFonts w:ascii="仿宋_GB2312" w:eastAsia="仿宋_GB2312" w:hint="eastAsia"/>
          <w:sz w:val="32"/>
          <w:szCs w:val="32"/>
        </w:rPr>
        <w:t>%，较低的区是</w:t>
      </w:r>
      <w:r w:rsidR="002D51DA">
        <w:rPr>
          <w:rFonts w:ascii="仿宋_GB2312" w:eastAsia="仿宋_GB2312" w:hint="eastAsia"/>
          <w:sz w:val="32"/>
          <w:szCs w:val="32"/>
        </w:rPr>
        <w:t>盘龙</w:t>
      </w:r>
      <w:r w:rsidR="007E717A">
        <w:rPr>
          <w:rFonts w:ascii="仿宋_GB2312" w:eastAsia="仿宋_GB2312" w:hint="eastAsia"/>
          <w:sz w:val="32"/>
          <w:szCs w:val="32"/>
        </w:rPr>
        <w:t>区，结案率99.</w:t>
      </w:r>
      <w:r w:rsidR="009460E4">
        <w:rPr>
          <w:rFonts w:ascii="仿宋_GB2312" w:eastAsia="仿宋_GB2312" w:hint="eastAsia"/>
          <w:sz w:val="32"/>
          <w:szCs w:val="32"/>
        </w:rPr>
        <w:t>55</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102F21">
      <w:pPr>
        <w:spacing w:line="560" w:lineRule="exact"/>
        <w:ind w:firstLineChars="200" w:firstLine="640"/>
        <w:rPr>
          <w:rFonts w:ascii="仿宋_GB2312" w:eastAsia="仿宋_GB2312"/>
          <w:b/>
          <w:sz w:val="32"/>
          <w:szCs w:val="32"/>
        </w:rPr>
      </w:pPr>
      <w:r>
        <w:rPr>
          <w:rFonts w:ascii="仿宋_GB2312" w:eastAsia="仿宋_GB2312" w:hint="eastAsia"/>
          <w:sz w:val="32"/>
          <w:szCs w:val="32"/>
        </w:rPr>
        <w:t>1</w:t>
      </w:r>
      <w:r w:rsidR="001C30F7">
        <w:rPr>
          <w:rFonts w:ascii="仿宋_GB2312" w:eastAsia="仿宋_GB2312" w:hint="eastAsia"/>
          <w:sz w:val="32"/>
          <w:szCs w:val="32"/>
        </w:rPr>
        <w:t>2</w:t>
      </w:r>
      <w:r w:rsidR="007E717A">
        <w:rPr>
          <w:rFonts w:ascii="仿宋_GB2312" w:eastAsia="仿宋_GB2312" w:hint="eastAsia"/>
          <w:sz w:val="32"/>
          <w:szCs w:val="32"/>
        </w:rPr>
        <w:t>月市级平台立案</w:t>
      </w:r>
      <w:r w:rsidR="001C30F7">
        <w:rPr>
          <w:rFonts w:ascii="仿宋_GB2312" w:eastAsia="仿宋_GB2312" w:hint="eastAsia"/>
          <w:sz w:val="32"/>
          <w:szCs w:val="32"/>
        </w:rPr>
        <w:t>35828</w:t>
      </w:r>
      <w:r w:rsidR="007E717A">
        <w:rPr>
          <w:rFonts w:ascii="仿宋_GB2312" w:eastAsia="仿宋_GB2312" w:hint="eastAsia"/>
          <w:sz w:val="32"/>
          <w:szCs w:val="32"/>
        </w:rPr>
        <w:t>件，结案</w:t>
      </w:r>
      <w:r w:rsidR="001C30F7">
        <w:rPr>
          <w:rFonts w:ascii="仿宋_GB2312" w:eastAsia="仿宋_GB2312" w:hint="eastAsia"/>
          <w:sz w:val="32"/>
          <w:szCs w:val="32"/>
        </w:rPr>
        <w:t>35327</w:t>
      </w:r>
      <w:r w:rsidR="007E717A">
        <w:rPr>
          <w:rFonts w:ascii="仿宋_GB2312" w:eastAsia="仿宋_GB2312" w:hint="eastAsia"/>
          <w:sz w:val="32"/>
          <w:szCs w:val="32"/>
        </w:rPr>
        <w:t>件，结案率9</w:t>
      </w:r>
      <w:r w:rsidR="001C30F7">
        <w:rPr>
          <w:rFonts w:ascii="仿宋_GB2312" w:eastAsia="仿宋_GB2312" w:hint="eastAsia"/>
          <w:sz w:val="32"/>
          <w:szCs w:val="32"/>
        </w:rPr>
        <w:t>8.60</w:t>
      </w:r>
      <w:r w:rsidR="007E717A">
        <w:rPr>
          <w:rFonts w:ascii="仿宋_GB2312" w:eastAsia="仿宋_GB2312" w:hint="eastAsia"/>
          <w:sz w:val="32"/>
          <w:szCs w:val="32"/>
        </w:rPr>
        <w:t>%。市级平台派遣至各区处置案件</w:t>
      </w:r>
      <w:r w:rsidR="001C30F7">
        <w:rPr>
          <w:rFonts w:ascii="仿宋_GB2312" w:eastAsia="仿宋_GB2312" w:hint="eastAsia"/>
          <w:sz w:val="32"/>
          <w:szCs w:val="32"/>
        </w:rPr>
        <w:t>34365</w:t>
      </w:r>
      <w:r w:rsidR="007E717A">
        <w:rPr>
          <w:rFonts w:ascii="仿宋_GB2312" w:eastAsia="仿宋_GB2312" w:hint="eastAsia"/>
          <w:sz w:val="32"/>
          <w:szCs w:val="32"/>
        </w:rPr>
        <w:t>件，结案</w:t>
      </w:r>
      <w:r w:rsidR="001C30F7">
        <w:rPr>
          <w:rFonts w:ascii="仿宋_GB2312" w:eastAsia="仿宋_GB2312" w:hint="eastAsia"/>
          <w:sz w:val="32"/>
          <w:szCs w:val="32"/>
        </w:rPr>
        <w:t>34016</w:t>
      </w:r>
      <w:r w:rsidR="007E717A">
        <w:rPr>
          <w:rFonts w:ascii="仿宋_GB2312" w:eastAsia="仿宋_GB2312" w:hint="eastAsia"/>
          <w:sz w:val="32"/>
          <w:szCs w:val="32"/>
        </w:rPr>
        <w:t>件，结案率98.</w:t>
      </w:r>
      <w:r w:rsidR="001C30F7">
        <w:rPr>
          <w:rFonts w:ascii="仿宋_GB2312" w:eastAsia="仿宋_GB2312" w:hint="eastAsia"/>
          <w:sz w:val="32"/>
          <w:szCs w:val="32"/>
        </w:rPr>
        <w:t>98</w:t>
      </w:r>
      <w:r w:rsidR="007E717A">
        <w:rPr>
          <w:rFonts w:ascii="仿宋_GB2312" w:eastAsia="仿宋_GB2312" w:hint="eastAsia"/>
          <w:sz w:val="32"/>
          <w:szCs w:val="32"/>
        </w:rPr>
        <w:t>%；结案率较高的三个区是</w:t>
      </w:r>
      <w:r w:rsidR="00B64524">
        <w:rPr>
          <w:rFonts w:ascii="仿宋_GB2312" w:eastAsia="仿宋_GB2312" w:hint="eastAsia"/>
          <w:sz w:val="32"/>
          <w:szCs w:val="32"/>
        </w:rPr>
        <w:t>呈贡</w:t>
      </w:r>
      <w:r w:rsidR="007E717A">
        <w:rPr>
          <w:rFonts w:ascii="仿宋_GB2312" w:eastAsia="仿宋_GB2312" w:hint="eastAsia"/>
          <w:sz w:val="32"/>
          <w:szCs w:val="32"/>
        </w:rPr>
        <w:t>区、</w:t>
      </w:r>
      <w:r w:rsidR="001C30F7">
        <w:rPr>
          <w:rFonts w:ascii="仿宋_GB2312" w:eastAsia="仿宋_GB2312" w:hint="eastAsia"/>
          <w:sz w:val="32"/>
          <w:szCs w:val="32"/>
        </w:rPr>
        <w:t>高新</w:t>
      </w:r>
      <w:r w:rsidR="007E717A">
        <w:rPr>
          <w:rFonts w:ascii="仿宋_GB2312" w:eastAsia="仿宋_GB2312" w:hint="eastAsia"/>
          <w:sz w:val="32"/>
          <w:szCs w:val="32"/>
        </w:rPr>
        <w:t>区和</w:t>
      </w:r>
      <w:r w:rsidR="001C30F7">
        <w:rPr>
          <w:rFonts w:ascii="仿宋_GB2312" w:eastAsia="仿宋_GB2312" w:hint="eastAsia"/>
          <w:sz w:val="32"/>
          <w:szCs w:val="32"/>
        </w:rPr>
        <w:t>五华</w:t>
      </w:r>
      <w:r w:rsidR="007E717A">
        <w:rPr>
          <w:rFonts w:ascii="仿宋_GB2312" w:eastAsia="仿宋_GB2312" w:hint="eastAsia"/>
          <w:sz w:val="32"/>
          <w:szCs w:val="32"/>
        </w:rPr>
        <w:t>区。派遣至市级职能部门处置案件</w:t>
      </w:r>
      <w:r w:rsidR="00B64524">
        <w:rPr>
          <w:rFonts w:ascii="仿宋_GB2312" w:eastAsia="仿宋_GB2312" w:hint="eastAsia"/>
          <w:sz w:val="32"/>
          <w:szCs w:val="32"/>
        </w:rPr>
        <w:t>31</w:t>
      </w:r>
      <w:r w:rsidR="001C30F7">
        <w:rPr>
          <w:rFonts w:ascii="仿宋_GB2312" w:eastAsia="仿宋_GB2312" w:hint="eastAsia"/>
          <w:sz w:val="32"/>
          <w:szCs w:val="32"/>
        </w:rPr>
        <w:t>4</w:t>
      </w:r>
      <w:r w:rsidR="007E717A">
        <w:rPr>
          <w:rFonts w:ascii="仿宋_GB2312" w:eastAsia="仿宋_GB2312" w:hint="eastAsia"/>
          <w:sz w:val="32"/>
          <w:szCs w:val="32"/>
        </w:rPr>
        <w:t>件，结案</w:t>
      </w:r>
      <w:r w:rsidR="001C30F7">
        <w:rPr>
          <w:rFonts w:ascii="仿宋_GB2312" w:eastAsia="仿宋_GB2312" w:hint="eastAsia"/>
          <w:sz w:val="32"/>
          <w:szCs w:val="32"/>
        </w:rPr>
        <w:t>194</w:t>
      </w:r>
      <w:r w:rsidR="007E717A">
        <w:rPr>
          <w:rFonts w:ascii="仿宋_GB2312" w:eastAsia="仿宋_GB2312" w:hint="eastAsia"/>
          <w:sz w:val="32"/>
          <w:szCs w:val="32"/>
        </w:rPr>
        <w:t>件，结案率</w:t>
      </w:r>
      <w:r>
        <w:rPr>
          <w:rFonts w:ascii="仿宋_GB2312" w:eastAsia="仿宋_GB2312" w:hint="eastAsia"/>
          <w:sz w:val="32"/>
          <w:szCs w:val="32"/>
        </w:rPr>
        <w:t>6</w:t>
      </w:r>
      <w:r w:rsidR="001C30F7">
        <w:rPr>
          <w:rFonts w:ascii="仿宋_GB2312" w:eastAsia="仿宋_GB2312" w:hint="eastAsia"/>
          <w:sz w:val="32"/>
          <w:szCs w:val="32"/>
        </w:rPr>
        <w:t>1.78</w:t>
      </w:r>
      <w:r w:rsidR="007E717A">
        <w:rPr>
          <w:rFonts w:ascii="仿宋_GB2312" w:eastAsia="仿宋_GB2312" w:hint="eastAsia"/>
          <w:sz w:val="32"/>
          <w:szCs w:val="32"/>
        </w:rPr>
        <w:t>%。</w:t>
      </w:r>
    </w:p>
    <w:p w:rsidR="00337394" w:rsidRPr="00A77039" w:rsidRDefault="00102F21">
      <w:pPr>
        <w:spacing w:line="560" w:lineRule="exact"/>
        <w:jc w:val="center"/>
        <w:rPr>
          <w:rFonts w:ascii="仿宋_GB2312" w:eastAsia="仿宋_GB2312"/>
          <w:b/>
          <w:sz w:val="28"/>
          <w:szCs w:val="28"/>
        </w:rPr>
      </w:pPr>
      <w:r w:rsidRPr="00A77039">
        <w:rPr>
          <w:rFonts w:ascii="仿宋_GB2312" w:eastAsia="仿宋_GB2312" w:hint="eastAsia"/>
          <w:b/>
          <w:sz w:val="28"/>
          <w:szCs w:val="28"/>
        </w:rPr>
        <w:t>1</w:t>
      </w:r>
      <w:r w:rsidR="001C30F7" w:rsidRPr="00A77039">
        <w:rPr>
          <w:rFonts w:ascii="仿宋_GB2312" w:eastAsia="仿宋_GB2312" w:hint="eastAsia"/>
          <w:b/>
          <w:sz w:val="28"/>
          <w:szCs w:val="28"/>
        </w:rPr>
        <w:t>2</w:t>
      </w:r>
      <w:r w:rsidR="007E717A" w:rsidRPr="00A77039">
        <w:rPr>
          <w:rFonts w:ascii="仿宋_GB2312" w:eastAsia="仿宋_GB2312" w:hint="eastAsia"/>
          <w:b/>
          <w:sz w:val="28"/>
          <w:szCs w:val="28"/>
        </w:rPr>
        <w:t>月市级平台案件处置结案情况</w:t>
      </w:r>
    </w:p>
    <w:p w:rsidR="00337394" w:rsidRDefault="00E56C25" w:rsidP="00102F21">
      <w:pPr>
        <w:rPr>
          <w:rFonts w:ascii="仿宋_GB2312" w:eastAsia="仿宋_GB2312"/>
          <w:b/>
          <w:sz w:val="32"/>
          <w:szCs w:val="32"/>
        </w:rPr>
      </w:pPr>
      <w:r w:rsidRPr="00E56C25">
        <w:rPr>
          <w:rFonts w:ascii="仿宋_GB2312" w:eastAsia="仿宋_GB2312"/>
          <w:b/>
          <w:noProof/>
          <w:sz w:val="32"/>
          <w:szCs w:val="32"/>
        </w:rPr>
        <w:lastRenderedPageBreak/>
        <w:drawing>
          <wp:inline distT="0" distB="0" distL="0" distR="0">
            <wp:extent cx="5276519" cy="2741311"/>
            <wp:effectExtent l="19050" t="0" r="331" b="0"/>
            <wp:docPr id="11" name="图片 4"/>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1"/>
                    <a:stretch>
                      <a:fillRect/>
                    </a:stretch>
                  </pic:blipFill>
                  <pic:spPr>
                    <a:xfrm>
                      <a:off x="0" y="0"/>
                      <a:ext cx="5280155" cy="2743200"/>
                    </a:xfrm>
                    <a:prstGeom prst="rect">
                      <a:avLst/>
                    </a:prstGeom>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2.区级平台案件结案情况</w:t>
      </w:r>
    </w:p>
    <w:p w:rsidR="00337394" w:rsidRDefault="007E717A">
      <w:pPr>
        <w:rPr>
          <w:rFonts w:ascii="仿宋_GB2312" w:eastAsia="仿宋_GB2312"/>
          <w:sz w:val="32"/>
          <w:szCs w:val="32"/>
        </w:rPr>
      </w:pPr>
      <w:r>
        <w:rPr>
          <w:rFonts w:ascii="仿宋_GB2312" w:eastAsia="仿宋_GB2312" w:hint="eastAsia"/>
          <w:sz w:val="32"/>
          <w:szCs w:val="32"/>
        </w:rPr>
        <w:t xml:space="preserve">   </w:t>
      </w:r>
      <w:r w:rsidR="00A77039">
        <w:rPr>
          <w:rFonts w:ascii="仿宋_GB2312" w:eastAsia="仿宋_GB2312" w:hint="eastAsia"/>
          <w:sz w:val="32"/>
          <w:szCs w:val="32"/>
        </w:rPr>
        <w:t xml:space="preserve"> </w:t>
      </w:r>
      <w:r w:rsidR="00E66C43">
        <w:rPr>
          <w:rFonts w:ascii="仿宋_GB2312" w:eastAsia="仿宋_GB2312" w:hint="eastAsia"/>
          <w:sz w:val="32"/>
          <w:szCs w:val="32"/>
        </w:rPr>
        <w:t>1</w:t>
      </w:r>
      <w:r w:rsidR="001671EF">
        <w:rPr>
          <w:rFonts w:ascii="仿宋_GB2312" w:eastAsia="仿宋_GB2312" w:hint="eastAsia"/>
          <w:sz w:val="32"/>
          <w:szCs w:val="32"/>
        </w:rPr>
        <w:t>2</w:t>
      </w:r>
      <w:r>
        <w:rPr>
          <w:rFonts w:ascii="仿宋_GB2312" w:eastAsia="仿宋_GB2312" w:hint="eastAsia"/>
          <w:sz w:val="32"/>
          <w:szCs w:val="32"/>
        </w:rPr>
        <w:t>月区级平台案件立案</w:t>
      </w:r>
      <w:r w:rsidR="001671EF">
        <w:rPr>
          <w:rFonts w:ascii="仿宋_GB2312" w:eastAsia="仿宋_GB2312" w:hint="eastAsia"/>
          <w:sz w:val="32"/>
          <w:szCs w:val="32"/>
        </w:rPr>
        <w:t>171089</w:t>
      </w:r>
      <w:r>
        <w:rPr>
          <w:rFonts w:ascii="仿宋_GB2312" w:eastAsia="仿宋_GB2312" w:hint="eastAsia"/>
          <w:sz w:val="32"/>
          <w:szCs w:val="32"/>
        </w:rPr>
        <w:t>件，结案</w:t>
      </w:r>
      <w:r w:rsidR="001671EF">
        <w:rPr>
          <w:rFonts w:ascii="仿宋_GB2312" w:eastAsia="仿宋_GB2312" w:hint="eastAsia"/>
          <w:sz w:val="32"/>
          <w:szCs w:val="32"/>
        </w:rPr>
        <w:t>170911</w:t>
      </w:r>
      <w:r>
        <w:rPr>
          <w:rFonts w:ascii="仿宋_GB2312" w:eastAsia="仿宋_GB2312" w:hint="eastAsia"/>
          <w:sz w:val="32"/>
          <w:szCs w:val="32"/>
        </w:rPr>
        <w:t>件，结案率</w:t>
      </w:r>
      <w:r w:rsidR="00E66C43">
        <w:rPr>
          <w:rFonts w:ascii="仿宋_GB2312" w:eastAsia="仿宋_GB2312" w:hint="eastAsia"/>
          <w:sz w:val="32"/>
          <w:szCs w:val="32"/>
        </w:rPr>
        <w:t>99.</w:t>
      </w:r>
      <w:r w:rsidR="001671EF">
        <w:rPr>
          <w:rFonts w:ascii="仿宋_GB2312" w:eastAsia="仿宋_GB2312" w:hint="eastAsia"/>
          <w:sz w:val="32"/>
          <w:szCs w:val="32"/>
        </w:rPr>
        <w:t>90</w:t>
      </w:r>
      <w:r>
        <w:rPr>
          <w:rFonts w:ascii="仿宋_GB2312" w:eastAsia="仿宋_GB2312" w:hint="eastAsia"/>
          <w:sz w:val="32"/>
          <w:szCs w:val="32"/>
        </w:rPr>
        <w:t>%；结案率较高的三个区是</w:t>
      </w:r>
      <w:r w:rsidR="001671EF">
        <w:rPr>
          <w:rFonts w:ascii="仿宋_GB2312" w:eastAsia="仿宋_GB2312" w:hint="eastAsia"/>
          <w:sz w:val="32"/>
          <w:szCs w:val="32"/>
        </w:rPr>
        <w:t>呈贡</w:t>
      </w:r>
      <w:r>
        <w:rPr>
          <w:rFonts w:ascii="仿宋_GB2312" w:eastAsia="仿宋_GB2312" w:hint="eastAsia"/>
          <w:sz w:val="32"/>
          <w:szCs w:val="32"/>
        </w:rPr>
        <w:t>区、</w:t>
      </w:r>
      <w:r w:rsidR="001671EF">
        <w:rPr>
          <w:rFonts w:ascii="仿宋_GB2312" w:eastAsia="仿宋_GB2312" w:hint="eastAsia"/>
          <w:sz w:val="32"/>
          <w:szCs w:val="32"/>
        </w:rPr>
        <w:t>度假</w:t>
      </w:r>
      <w:r>
        <w:rPr>
          <w:rFonts w:ascii="仿宋_GB2312" w:eastAsia="仿宋_GB2312" w:hint="eastAsia"/>
          <w:sz w:val="32"/>
          <w:szCs w:val="32"/>
        </w:rPr>
        <w:t>区和</w:t>
      </w:r>
      <w:r w:rsidR="0080146F">
        <w:rPr>
          <w:rFonts w:ascii="仿宋_GB2312" w:eastAsia="仿宋_GB2312" w:hint="eastAsia"/>
          <w:sz w:val="32"/>
          <w:szCs w:val="32"/>
        </w:rPr>
        <w:t>经开</w:t>
      </w:r>
      <w:r>
        <w:rPr>
          <w:rFonts w:ascii="仿宋_GB2312" w:eastAsia="仿宋_GB2312" w:hint="eastAsia"/>
          <w:sz w:val="32"/>
          <w:szCs w:val="32"/>
        </w:rPr>
        <w:t>区。</w:t>
      </w:r>
    </w:p>
    <w:p w:rsidR="00337394" w:rsidRPr="00A77039" w:rsidRDefault="00E66C43">
      <w:pPr>
        <w:jc w:val="center"/>
        <w:rPr>
          <w:rFonts w:ascii="仿宋_GB2312" w:eastAsia="仿宋_GB2312"/>
          <w:sz w:val="28"/>
          <w:szCs w:val="28"/>
        </w:rPr>
      </w:pPr>
      <w:r w:rsidRPr="00A77039">
        <w:rPr>
          <w:rFonts w:ascii="仿宋_GB2312" w:eastAsia="仿宋_GB2312" w:hint="eastAsia"/>
          <w:b/>
          <w:sz w:val="28"/>
          <w:szCs w:val="28"/>
        </w:rPr>
        <w:t>1</w:t>
      </w:r>
      <w:r w:rsidR="001671EF" w:rsidRPr="00A77039">
        <w:rPr>
          <w:rFonts w:ascii="仿宋_GB2312" w:eastAsia="仿宋_GB2312" w:hint="eastAsia"/>
          <w:b/>
          <w:sz w:val="28"/>
          <w:szCs w:val="28"/>
        </w:rPr>
        <w:t>2</w:t>
      </w:r>
      <w:r w:rsidR="007E717A" w:rsidRPr="00A77039">
        <w:rPr>
          <w:rFonts w:ascii="仿宋_GB2312" w:eastAsia="仿宋_GB2312" w:hint="eastAsia"/>
          <w:b/>
          <w:sz w:val="28"/>
          <w:szCs w:val="28"/>
        </w:rPr>
        <w:t>月区级平台案件处置结案情况</w:t>
      </w:r>
    </w:p>
    <w:p w:rsidR="00337394" w:rsidRDefault="00DD6831" w:rsidP="00E66C43">
      <w:r w:rsidRPr="00DD6831">
        <w:rPr>
          <w:noProof/>
        </w:rPr>
        <w:drawing>
          <wp:inline distT="0" distB="0" distL="0" distR="0">
            <wp:extent cx="5363983" cy="2741311"/>
            <wp:effectExtent l="19050" t="0" r="8117" b="0"/>
            <wp:docPr id="17" name="图片 5"/>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2"/>
                    <a:stretch>
                      <a:fillRect/>
                    </a:stretch>
                  </pic:blipFill>
                  <pic:spPr>
                    <a:xfrm>
                      <a:off x="0" y="0"/>
                      <a:ext cx="5367679" cy="2743200"/>
                    </a:xfrm>
                    <a:prstGeom prst="rect">
                      <a:avLst/>
                    </a:prstGeom>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t>重点案件包括市容环境、水环境治理、大气污染防治等9</w:t>
      </w:r>
      <w:r>
        <w:rPr>
          <w:rFonts w:ascii="仿宋_GB2312" w:eastAsia="仿宋_GB2312"/>
          <w:sz w:val="32"/>
          <w:szCs w:val="32"/>
        </w:rPr>
        <w:t>8类问题</w:t>
      </w:r>
      <w:r>
        <w:rPr>
          <w:rFonts w:ascii="仿宋_GB2312" w:eastAsia="仿宋_GB2312" w:hint="eastAsia"/>
          <w:sz w:val="32"/>
          <w:szCs w:val="32"/>
        </w:rPr>
        <w:t>。</w:t>
      </w:r>
      <w:r w:rsidR="00122EFE">
        <w:rPr>
          <w:rFonts w:ascii="仿宋_GB2312" w:eastAsia="仿宋_GB2312" w:hint="eastAsia"/>
          <w:sz w:val="32"/>
          <w:szCs w:val="32"/>
        </w:rPr>
        <w:t>1</w:t>
      </w:r>
      <w:r w:rsidR="00FA5F65">
        <w:rPr>
          <w:rFonts w:ascii="仿宋_GB2312" w:eastAsia="仿宋_GB2312" w:hint="eastAsia"/>
          <w:sz w:val="32"/>
          <w:szCs w:val="32"/>
        </w:rPr>
        <w:t>2</w:t>
      </w:r>
      <w:r>
        <w:rPr>
          <w:rFonts w:ascii="仿宋_GB2312" w:eastAsia="仿宋_GB2312" w:hint="eastAsia"/>
          <w:sz w:val="32"/>
          <w:szCs w:val="32"/>
        </w:rPr>
        <w:t>月市、区两级平台共受理并立案重点案件</w:t>
      </w:r>
      <w:r w:rsidR="00FA5F65">
        <w:rPr>
          <w:rFonts w:ascii="仿宋_GB2312" w:eastAsia="仿宋_GB2312" w:hint="eastAsia"/>
          <w:sz w:val="32"/>
          <w:szCs w:val="32"/>
        </w:rPr>
        <w:t>97014</w:t>
      </w:r>
      <w:r>
        <w:rPr>
          <w:rFonts w:ascii="仿宋_GB2312" w:eastAsia="仿宋_GB2312" w:hint="eastAsia"/>
          <w:sz w:val="32"/>
          <w:szCs w:val="32"/>
        </w:rPr>
        <w:lastRenderedPageBreak/>
        <w:t>件，占案件总量的</w:t>
      </w:r>
      <w:r w:rsidR="00122EFE">
        <w:rPr>
          <w:rFonts w:ascii="仿宋_GB2312" w:eastAsia="仿宋_GB2312" w:hint="eastAsia"/>
          <w:sz w:val="32"/>
          <w:szCs w:val="32"/>
        </w:rPr>
        <w:t>4</w:t>
      </w:r>
      <w:r w:rsidR="00FA5F65">
        <w:rPr>
          <w:rFonts w:ascii="仿宋_GB2312" w:eastAsia="仿宋_GB2312" w:hint="eastAsia"/>
          <w:sz w:val="32"/>
          <w:szCs w:val="32"/>
        </w:rPr>
        <w:t>6.89</w:t>
      </w:r>
      <w:r>
        <w:rPr>
          <w:rFonts w:ascii="仿宋_GB2312" w:eastAsia="仿宋_GB2312" w:hint="eastAsia"/>
          <w:sz w:val="32"/>
          <w:szCs w:val="32"/>
        </w:rPr>
        <w:t>%，结案</w:t>
      </w:r>
      <w:r w:rsidR="00FA5F65">
        <w:rPr>
          <w:rFonts w:ascii="仿宋_GB2312" w:eastAsia="仿宋_GB2312" w:hint="eastAsia"/>
          <w:sz w:val="32"/>
          <w:szCs w:val="32"/>
        </w:rPr>
        <w:t>96678</w:t>
      </w:r>
      <w:r>
        <w:rPr>
          <w:rFonts w:ascii="仿宋_GB2312" w:eastAsia="仿宋_GB2312" w:hint="eastAsia"/>
          <w:sz w:val="32"/>
          <w:szCs w:val="32"/>
        </w:rPr>
        <w:t>件，结案率</w:t>
      </w:r>
      <w:r w:rsidR="00122EFE">
        <w:rPr>
          <w:rFonts w:ascii="仿宋_GB2312" w:eastAsia="仿宋_GB2312" w:hint="eastAsia"/>
          <w:sz w:val="32"/>
          <w:szCs w:val="32"/>
        </w:rPr>
        <w:t>99.6</w:t>
      </w:r>
      <w:r w:rsidR="00FA5F65">
        <w:rPr>
          <w:rFonts w:ascii="仿宋_GB2312" w:eastAsia="仿宋_GB2312" w:hint="eastAsia"/>
          <w:sz w:val="32"/>
          <w:szCs w:val="32"/>
        </w:rPr>
        <w:t>5</w:t>
      </w:r>
      <w:r>
        <w:rPr>
          <w:rFonts w:ascii="仿宋_GB2312" w:eastAsia="仿宋_GB2312" w:hint="eastAsia"/>
          <w:sz w:val="32"/>
          <w:szCs w:val="32"/>
        </w:rPr>
        <w:t>%。结案率较高的三个区是</w:t>
      </w:r>
      <w:r w:rsidR="00FA5F65">
        <w:rPr>
          <w:rFonts w:ascii="仿宋_GB2312" w:eastAsia="仿宋_GB2312" w:hint="eastAsia"/>
          <w:sz w:val="32"/>
          <w:szCs w:val="32"/>
        </w:rPr>
        <w:t>呈贡</w:t>
      </w:r>
      <w:r>
        <w:rPr>
          <w:rFonts w:ascii="仿宋_GB2312" w:eastAsia="仿宋_GB2312" w:hint="eastAsia"/>
          <w:sz w:val="32"/>
          <w:szCs w:val="32"/>
        </w:rPr>
        <w:t>区、</w:t>
      </w:r>
      <w:r w:rsidR="00FA5F65">
        <w:rPr>
          <w:rFonts w:ascii="仿宋_GB2312" w:eastAsia="仿宋_GB2312" w:hint="eastAsia"/>
          <w:sz w:val="32"/>
          <w:szCs w:val="32"/>
        </w:rPr>
        <w:t>度假</w:t>
      </w:r>
      <w:r>
        <w:rPr>
          <w:rFonts w:ascii="仿宋_GB2312" w:eastAsia="仿宋_GB2312" w:hint="eastAsia"/>
          <w:sz w:val="32"/>
          <w:szCs w:val="32"/>
        </w:rPr>
        <w:t>区和</w:t>
      </w:r>
      <w:r w:rsidR="00FA5F65">
        <w:rPr>
          <w:rFonts w:ascii="仿宋_GB2312" w:eastAsia="仿宋_GB2312" w:hint="eastAsia"/>
          <w:sz w:val="32"/>
          <w:szCs w:val="32"/>
        </w:rPr>
        <w:t>高新</w:t>
      </w:r>
      <w:r>
        <w:rPr>
          <w:rFonts w:ascii="仿宋_GB2312" w:eastAsia="仿宋_GB2312" w:hint="eastAsia"/>
          <w:sz w:val="32"/>
          <w:szCs w:val="32"/>
        </w:rPr>
        <w:t>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FA5F65">
        <w:rPr>
          <w:rFonts w:ascii="仿宋_GB2312" w:eastAsia="仿宋_GB2312" w:hint="eastAsia"/>
          <w:sz w:val="32"/>
          <w:szCs w:val="32"/>
        </w:rPr>
        <w:t>15150</w:t>
      </w:r>
      <w:r>
        <w:rPr>
          <w:rFonts w:ascii="仿宋_GB2312" w:eastAsia="仿宋_GB2312" w:hint="eastAsia"/>
          <w:sz w:val="32"/>
          <w:szCs w:val="32"/>
        </w:rPr>
        <w:t>件（基本案件数</w:t>
      </w:r>
      <w:r w:rsidR="00FA5F65">
        <w:rPr>
          <w:rFonts w:ascii="仿宋_GB2312" w:eastAsia="仿宋_GB2312" w:hint="eastAsia"/>
          <w:sz w:val="32"/>
          <w:szCs w:val="32"/>
        </w:rPr>
        <w:t>57337</w:t>
      </w:r>
      <w:r>
        <w:rPr>
          <w:rFonts w:ascii="仿宋_GB2312" w:eastAsia="仿宋_GB2312" w:hint="eastAsia"/>
          <w:sz w:val="32"/>
          <w:szCs w:val="32"/>
        </w:rPr>
        <w:t>），</w:t>
      </w:r>
      <w:r>
        <w:rPr>
          <w:rFonts w:ascii="仿宋_GB2312" w:eastAsia="仿宋_GB2312" w:cs="Arial" w:hint="eastAsia"/>
          <w:sz w:val="32"/>
          <w:szCs w:val="32"/>
        </w:rPr>
        <w:t>结案</w:t>
      </w:r>
      <w:r w:rsidR="00FA5F65">
        <w:rPr>
          <w:rFonts w:ascii="仿宋_GB2312" w:eastAsia="仿宋_GB2312" w:cs="Arial" w:hint="eastAsia"/>
          <w:sz w:val="32"/>
          <w:szCs w:val="32"/>
        </w:rPr>
        <w:t>14996</w:t>
      </w:r>
      <w:r>
        <w:rPr>
          <w:rFonts w:ascii="仿宋_GB2312" w:eastAsia="仿宋_GB2312" w:cs="Arial" w:hint="eastAsia"/>
          <w:sz w:val="32"/>
          <w:szCs w:val="32"/>
        </w:rPr>
        <w:t>件，结案率</w:t>
      </w:r>
      <w:r w:rsidR="00FA5F65">
        <w:rPr>
          <w:rFonts w:ascii="仿宋_GB2312" w:eastAsia="仿宋_GB2312" w:cs="Arial" w:hint="eastAsia"/>
          <w:sz w:val="32"/>
          <w:szCs w:val="32"/>
        </w:rPr>
        <w:t>98.98</w:t>
      </w:r>
      <w:r>
        <w:rPr>
          <w:rFonts w:ascii="仿宋_GB2312" w:eastAsia="仿宋_GB2312" w:cs="Arial" w:hint="eastAsia"/>
          <w:sz w:val="32"/>
          <w:szCs w:val="32"/>
        </w:rPr>
        <w:t>%；</w:t>
      </w:r>
      <w:r>
        <w:rPr>
          <w:rFonts w:ascii="仿宋_GB2312" w:eastAsia="仿宋_GB2312" w:hint="eastAsia"/>
          <w:sz w:val="32"/>
          <w:szCs w:val="32"/>
        </w:rPr>
        <w:t>区级监督员上报</w:t>
      </w:r>
      <w:r w:rsidR="00FA5F65">
        <w:rPr>
          <w:rFonts w:ascii="仿宋_GB2312" w:eastAsia="仿宋_GB2312" w:hint="eastAsia"/>
          <w:sz w:val="32"/>
          <w:szCs w:val="32"/>
        </w:rPr>
        <w:t>81509</w:t>
      </w:r>
      <w:r>
        <w:rPr>
          <w:rFonts w:ascii="仿宋_GB2312" w:eastAsia="仿宋_GB2312" w:hint="eastAsia"/>
          <w:sz w:val="32"/>
          <w:szCs w:val="32"/>
        </w:rPr>
        <w:t>件（基本案件数</w:t>
      </w:r>
      <w:r w:rsidR="00FA5F65">
        <w:rPr>
          <w:rFonts w:ascii="仿宋_GB2312" w:eastAsia="仿宋_GB2312" w:hint="eastAsia"/>
          <w:sz w:val="32"/>
          <w:szCs w:val="32"/>
        </w:rPr>
        <w:t>339140</w:t>
      </w:r>
      <w:r>
        <w:rPr>
          <w:rFonts w:ascii="仿宋_GB2312" w:eastAsia="仿宋_GB2312" w:hint="eastAsia"/>
          <w:sz w:val="32"/>
          <w:szCs w:val="32"/>
        </w:rPr>
        <w:t>），结案</w:t>
      </w:r>
      <w:r w:rsidR="00FA5F65">
        <w:rPr>
          <w:rFonts w:ascii="仿宋_GB2312" w:eastAsia="仿宋_GB2312" w:hint="eastAsia"/>
          <w:sz w:val="32"/>
          <w:szCs w:val="32"/>
        </w:rPr>
        <w:t>81374</w:t>
      </w:r>
      <w:r>
        <w:rPr>
          <w:rFonts w:ascii="仿宋_GB2312" w:eastAsia="仿宋_GB2312" w:hint="eastAsia"/>
          <w:sz w:val="32"/>
          <w:szCs w:val="32"/>
        </w:rPr>
        <w:t>件，结案率99.</w:t>
      </w:r>
      <w:r w:rsidR="00A70513">
        <w:rPr>
          <w:rFonts w:ascii="仿宋_GB2312" w:eastAsia="仿宋_GB2312" w:hint="eastAsia"/>
          <w:sz w:val="32"/>
          <w:szCs w:val="32"/>
        </w:rPr>
        <w:t>8</w:t>
      </w:r>
      <w:r w:rsidR="00FA5F65">
        <w:rPr>
          <w:rFonts w:ascii="仿宋_GB2312" w:eastAsia="仿宋_GB2312" w:hint="eastAsia"/>
          <w:sz w:val="32"/>
          <w:szCs w:val="32"/>
        </w:rPr>
        <w:t>3</w:t>
      </w:r>
      <w:r>
        <w:rPr>
          <w:rFonts w:ascii="仿宋_GB2312" w:eastAsia="仿宋_GB2312" w:hint="eastAsia"/>
          <w:sz w:val="32"/>
          <w:szCs w:val="32"/>
        </w:rPr>
        <w:t>%。分类别看，上报案件量最多的小类是暴露垃圾、</w:t>
      </w:r>
      <w:r w:rsidR="005C3A26">
        <w:rPr>
          <w:rFonts w:ascii="仿宋_GB2312" w:eastAsia="仿宋_GB2312" w:hint="eastAsia"/>
          <w:sz w:val="32"/>
          <w:szCs w:val="32"/>
        </w:rPr>
        <w:t>占道经营</w:t>
      </w:r>
      <w:r>
        <w:rPr>
          <w:rFonts w:ascii="仿宋_GB2312" w:eastAsia="仿宋_GB2312" w:hint="eastAsia"/>
          <w:sz w:val="32"/>
          <w:szCs w:val="32"/>
        </w:rPr>
        <w:t>和</w:t>
      </w:r>
      <w:r w:rsidR="005C3A26">
        <w:rPr>
          <w:rFonts w:ascii="仿宋_GB2312" w:eastAsia="仿宋_GB2312" w:hint="eastAsia"/>
          <w:sz w:val="32"/>
          <w:szCs w:val="32"/>
        </w:rPr>
        <w:t>乱堆物堆料</w:t>
      </w:r>
      <w:r>
        <w:rPr>
          <w:rFonts w:ascii="仿宋_GB2312" w:eastAsia="仿宋_GB2312" w:hint="eastAsia"/>
          <w:sz w:val="32"/>
          <w:szCs w:val="32"/>
        </w:rPr>
        <w:t>，分别占重点案件立案总数的</w:t>
      </w:r>
      <w:r w:rsidR="00653003">
        <w:rPr>
          <w:rFonts w:ascii="仿宋_GB2312" w:eastAsia="仿宋_GB2312" w:hint="eastAsia"/>
          <w:sz w:val="32"/>
          <w:szCs w:val="32"/>
        </w:rPr>
        <w:t>2</w:t>
      </w:r>
      <w:r w:rsidR="00FA5F65">
        <w:rPr>
          <w:rFonts w:ascii="仿宋_GB2312" w:eastAsia="仿宋_GB2312" w:hint="eastAsia"/>
          <w:sz w:val="32"/>
          <w:szCs w:val="32"/>
        </w:rPr>
        <w:t>5.68</w:t>
      </w:r>
      <w:r>
        <w:rPr>
          <w:rFonts w:ascii="仿宋_GB2312" w:eastAsia="仿宋_GB2312" w:hint="eastAsia"/>
          <w:sz w:val="32"/>
          <w:szCs w:val="32"/>
        </w:rPr>
        <w:t>%、</w:t>
      </w:r>
      <w:r w:rsidR="00653003">
        <w:rPr>
          <w:rFonts w:ascii="仿宋_GB2312" w:eastAsia="仿宋_GB2312" w:hint="eastAsia"/>
          <w:sz w:val="32"/>
          <w:szCs w:val="32"/>
        </w:rPr>
        <w:t>23.</w:t>
      </w:r>
      <w:r w:rsidR="00FA5F65">
        <w:rPr>
          <w:rFonts w:ascii="仿宋_GB2312" w:eastAsia="仿宋_GB2312" w:hint="eastAsia"/>
          <w:sz w:val="32"/>
          <w:szCs w:val="32"/>
        </w:rPr>
        <w:t>12</w:t>
      </w:r>
      <w:r>
        <w:rPr>
          <w:rFonts w:ascii="仿宋_GB2312" w:eastAsia="仿宋_GB2312" w:hint="eastAsia"/>
          <w:sz w:val="32"/>
          <w:szCs w:val="32"/>
        </w:rPr>
        <w:t>%和</w:t>
      </w:r>
      <w:r w:rsidR="00FA5F65">
        <w:rPr>
          <w:rFonts w:ascii="仿宋_GB2312" w:eastAsia="仿宋_GB2312" w:hint="eastAsia"/>
          <w:sz w:val="32"/>
          <w:szCs w:val="32"/>
        </w:rPr>
        <w:t>18.24</w:t>
      </w:r>
      <w:r>
        <w:rPr>
          <w:rFonts w:ascii="仿宋_GB2312" w:eastAsia="仿宋_GB2312" w:hint="eastAsia"/>
          <w:sz w:val="32"/>
          <w:szCs w:val="32"/>
        </w:rPr>
        <w:t>%，结案率分别是99.9</w:t>
      </w:r>
      <w:r w:rsidR="00FA5F65">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w:t>
      </w:r>
      <w:r w:rsidR="00653003">
        <w:rPr>
          <w:rFonts w:ascii="仿宋_GB2312" w:eastAsia="仿宋_GB2312" w:hint="eastAsia"/>
          <w:sz w:val="32"/>
          <w:szCs w:val="32"/>
        </w:rPr>
        <w:t>99.9</w:t>
      </w:r>
      <w:r w:rsidR="00FA5F65">
        <w:rPr>
          <w:rFonts w:ascii="仿宋_GB2312" w:eastAsia="仿宋_GB2312" w:hint="eastAsia"/>
          <w:sz w:val="32"/>
          <w:szCs w:val="32"/>
        </w:rPr>
        <w:t>9</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99.</w:t>
      </w:r>
      <w:r w:rsidR="00A70513">
        <w:rPr>
          <w:rFonts w:ascii="仿宋_GB2312" w:eastAsia="仿宋_GB2312" w:hint="eastAsia"/>
          <w:sz w:val="32"/>
          <w:szCs w:val="32"/>
        </w:rPr>
        <w:t>9</w:t>
      </w:r>
      <w:r w:rsidR="00FA5F65">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。私搭乱建（疑似新增）类案件立案</w:t>
      </w:r>
      <w:r w:rsidR="00FA5F65">
        <w:rPr>
          <w:rFonts w:ascii="仿宋_GB2312" w:eastAsia="仿宋_GB2312" w:hint="eastAsia"/>
          <w:sz w:val="32"/>
          <w:szCs w:val="32"/>
        </w:rPr>
        <w:t>638</w:t>
      </w:r>
      <w:r>
        <w:rPr>
          <w:rFonts w:ascii="仿宋_GB2312" w:eastAsia="仿宋_GB2312" w:hint="eastAsia"/>
          <w:sz w:val="32"/>
          <w:szCs w:val="32"/>
        </w:rPr>
        <w:t>件，占重点案件立案总数的0.</w:t>
      </w:r>
      <w:r w:rsidR="00FA5F65">
        <w:rPr>
          <w:rFonts w:ascii="仿宋_GB2312" w:eastAsia="仿宋_GB2312" w:hint="eastAsia"/>
          <w:sz w:val="32"/>
          <w:szCs w:val="32"/>
        </w:rPr>
        <w:t>66</w:t>
      </w:r>
      <w:r>
        <w:rPr>
          <w:rFonts w:ascii="仿宋_GB2312" w:eastAsia="仿宋_GB2312" w:hint="eastAsia"/>
          <w:sz w:val="32"/>
          <w:szCs w:val="32"/>
        </w:rPr>
        <w:t>%，结案</w:t>
      </w:r>
      <w:r w:rsidR="00FA5F65">
        <w:rPr>
          <w:rFonts w:ascii="仿宋_GB2312" w:eastAsia="仿宋_GB2312" w:hint="eastAsia"/>
          <w:sz w:val="32"/>
          <w:szCs w:val="32"/>
        </w:rPr>
        <w:t>550</w:t>
      </w:r>
      <w:r>
        <w:rPr>
          <w:rFonts w:ascii="仿宋_GB2312" w:eastAsia="仿宋_GB2312" w:hint="eastAsia"/>
          <w:sz w:val="32"/>
          <w:szCs w:val="32"/>
        </w:rPr>
        <w:t>件，结案率</w:t>
      </w:r>
      <w:r w:rsidR="00FA5F65">
        <w:rPr>
          <w:rFonts w:ascii="仿宋_GB2312" w:eastAsia="仿宋_GB2312" w:hint="eastAsia"/>
          <w:sz w:val="32"/>
          <w:szCs w:val="32"/>
        </w:rPr>
        <w:t>86.21</w:t>
      </w:r>
      <w:r>
        <w:rPr>
          <w:rFonts w:ascii="仿宋_GB2312" w:eastAsia="仿宋_GB2312" w:hint="eastAsia"/>
          <w:sz w:val="32"/>
          <w:szCs w:val="32"/>
        </w:rPr>
        <w:t>%。</w:t>
      </w:r>
    </w:p>
    <w:p w:rsidR="00337394" w:rsidRPr="00A77039" w:rsidRDefault="00122EFE">
      <w:pPr>
        <w:spacing w:line="560" w:lineRule="exact"/>
        <w:jc w:val="center"/>
        <w:rPr>
          <w:rFonts w:ascii="仿宋_GB2312" w:eastAsia="仿宋_GB2312"/>
          <w:b/>
          <w:sz w:val="28"/>
          <w:szCs w:val="28"/>
        </w:rPr>
      </w:pPr>
      <w:r w:rsidRPr="00A77039">
        <w:rPr>
          <w:rFonts w:ascii="仿宋_GB2312" w:eastAsia="仿宋_GB2312" w:hint="eastAsia"/>
          <w:b/>
          <w:sz w:val="28"/>
          <w:szCs w:val="28"/>
        </w:rPr>
        <w:t>1</w:t>
      </w:r>
      <w:r w:rsidR="00784666" w:rsidRPr="00A77039">
        <w:rPr>
          <w:rFonts w:ascii="仿宋_GB2312" w:eastAsia="仿宋_GB2312" w:hint="eastAsia"/>
          <w:b/>
          <w:sz w:val="28"/>
          <w:szCs w:val="28"/>
        </w:rPr>
        <w:t>2</w:t>
      </w:r>
      <w:r w:rsidR="007E717A" w:rsidRPr="00A77039">
        <w:rPr>
          <w:rFonts w:ascii="仿宋_GB2312" w:eastAsia="仿宋_GB2312" w:hint="eastAsia"/>
          <w:b/>
          <w:sz w:val="28"/>
          <w:szCs w:val="28"/>
        </w:rPr>
        <w:t>月重点案件处置结案情况</w:t>
      </w:r>
    </w:p>
    <w:p w:rsidR="00337394" w:rsidRPr="00480352" w:rsidRDefault="000031BF">
      <w:r>
        <w:rPr>
          <w:noProof/>
        </w:rPr>
        <w:drawing>
          <wp:inline distT="0" distB="0" distL="0" distR="0">
            <wp:extent cx="5274310" cy="2509124"/>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274310" cy="2509124"/>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（三）两级监督机制运行情况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2E0A27"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6400A8">
        <w:rPr>
          <w:rFonts w:ascii="仿宋_GB2312" w:eastAsia="仿宋_GB2312" w:hint="eastAsia"/>
          <w:sz w:val="32"/>
          <w:szCs w:val="32"/>
        </w:rPr>
        <w:t>2</w:t>
      </w:r>
      <w:r w:rsidR="007E717A">
        <w:rPr>
          <w:rFonts w:ascii="仿宋_GB2312" w:eastAsia="仿宋_GB2312" w:hint="eastAsia"/>
          <w:sz w:val="32"/>
          <w:szCs w:val="32"/>
        </w:rPr>
        <w:t>月主城各区重点案件漏报率为</w:t>
      </w:r>
      <w:r>
        <w:rPr>
          <w:rFonts w:ascii="仿宋_GB2312" w:eastAsia="仿宋_GB2312" w:hint="eastAsia"/>
          <w:sz w:val="32"/>
          <w:szCs w:val="32"/>
        </w:rPr>
        <w:t>2.</w:t>
      </w:r>
      <w:r w:rsidR="006400A8">
        <w:rPr>
          <w:rFonts w:ascii="仿宋_GB2312" w:eastAsia="仿宋_GB2312" w:hint="eastAsia"/>
          <w:sz w:val="32"/>
          <w:szCs w:val="32"/>
        </w:rPr>
        <w:t>88</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t>率为</w:t>
      </w:r>
      <w:r w:rsidR="00376BDA">
        <w:rPr>
          <w:rFonts w:ascii="仿宋_GB2312" w:eastAsia="仿宋_GB2312" w:hint="eastAsia"/>
          <w:sz w:val="32"/>
          <w:szCs w:val="32"/>
        </w:rPr>
        <w:t>1.9</w:t>
      </w:r>
      <w:r w:rsidR="006400A8">
        <w:rPr>
          <w:rFonts w:ascii="仿宋_GB2312" w:eastAsia="仿宋_GB2312" w:hint="eastAsia"/>
          <w:sz w:val="32"/>
          <w:szCs w:val="32"/>
        </w:rPr>
        <w:t>0</w:t>
      </w:r>
      <w:r w:rsidR="007E717A">
        <w:rPr>
          <w:rFonts w:ascii="仿宋_GB2312" w:eastAsia="仿宋_GB2312"/>
          <w:sz w:val="32"/>
          <w:szCs w:val="32"/>
        </w:rPr>
        <w:t>%。</w:t>
      </w:r>
      <w:r w:rsidR="007E717A">
        <w:rPr>
          <w:rFonts w:ascii="仿宋_GB2312" w:eastAsia="仿宋_GB2312" w:hint="eastAsia"/>
          <w:sz w:val="32"/>
          <w:szCs w:val="32"/>
        </w:rPr>
        <w:t>其中，漏报率较高的区是</w:t>
      </w:r>
      <w:r w:rsidR="006400A8">
        <w:rPr>
          <w:rFonts w:ascii="仿宋_GB2312" w:eastAsia="仿宋_GB2312" w:hint="eastAsia"/>
          <w:sz w:val="32"/>
          <w:szCs w:val="32"/>
        </w:rPr>
        <w:t>官渡区和</w:t>
      </w:r>
      <w:r w:rsidR="0084779F">
        <w:rPr>
          <w:rFonts w:ascii="仿宋_GB2312" w:eastAsia="仿宋_GB2312" w:hint="eastAsia"/>
          <w:sz w:val="32"/>
          <w:szCs w:val="32"/>
        </w:rPr>
        <w:t>高新</w:t>
      </w:r>
      <w:r w:rsidR="007E717A">
        <w:rPr>
          <w:rFonts w:ascii="仿宋_GB2312" w:eastAsia="仿宋_GB2312" w:hint="eastAsia"/>
          <w:sz w:val="32"/>
          <w:szCs w:val="32"/>
        </w:rPr>
        <w:t>区，漏报率</w:t>
      </w:r>
      <w:r w:rsidR="006400A8">
        <w:rPr>
          <w:rFonts w:ascii="仿宋_GB2312" w:eastAsia="仿宋_GB2312" w:hint="eastAsia"/>
          <w:sz w:val="32"/>
          <w:szCs w:val="32"/>
        </w:rPr>
        <w:t>均</w:t>
      </w:r>
      <w:r w:rsidR="007E717A">
        <w:rPr>
          <w:rFonts w:ascii="仿宋_GB2312" w:eastAsia="仿宋_GB2312" w:hint="eastAsia"/>
          <w:sz w:val="32"/>
          <w:szCs w:val="32"/>
        </w:rPr>
        <w:t>为20.</w:t>
      </w:r>
      <w:r w:rsidR="006400A8">
        <w:rPr>
          <w:rFonts w:ascii="仿宋_GB2312" w:eastAsia="仿宋_GB2312" w:hint="eastAsia"/>
          <w:sz w:val="32"/>
          <w:szCs w:val="32"/>
        </w:rPr>
        <w:t>1</w:t>
      </w:r>
      <w:r w:rsidR="0084779F">
        <w:rPr>
          <w:rFonts w:ascii="仿宋_GB2312" w:eastAsia="仿宋_GB2312" w:hint="eastAsia"/>
          <w:sz w:val="32"/>
          <w:szCs w:val="32"/>
        </w:rPr>
        <w:t>3</w:t>
      </w:r>
      <w:r w:rsidR="007E717A">
        <w:rPr>
          <w:rFonts w:ascii="仿宋_GB2312" w:eastAsia="仿宋_GB2312"/>
          <w:sz w:val="32"/>
          <w:szCs w:val="32"/>
        </w:rPr>
        <w:t xml:space="preserve">%。 </w:t>
      </w:r>
    </w:p>
    <w:p w:rsidR="00337394" w:rsidRPr="00A77039" w:rsidRDefault="002E0A27">
      <w:pPr>
        <w:spacing w:line="560" w:lineRule="exact"/>
        <w:jc w:val="center"/>
        <w:rPr>
          <w:rFonts w:ascii="仿宋_GB2312" w:eastAsia="仿宋_GB2312"/>
          <w:b/>
          <w:sz w:val="28"/>
          <w:szCs w:val="28"/>
        </w:rPr>
      </w:pPr>
      <w:r w:rsidRPr="00A77039">
        <w:rPr>
          <w:rFonts w:ascii="仿宋_GB2312" w:eastAsia="仿宋_GB2312" w:hint="eastAsia"/>
          <w:b/>
          <w:sz w:val="28"/>
          <w:szCs w:val="28"/>
        </w:rPr>
        <w:t>1</w:t>
      </w:r>
      <w:r w:rsidR="004372B2" w:rsidRPr="00A77039">
        <w:rPr>
          <w:rFonts w:ascii="仿宋_GB2312" w:eastAsia="仿宋_GB2312" w:hint="eastAsia"/>
          <w:b/>
          <w:sz w:val="28"/>
          <w:szCs w:val="28"/>
        </w:rPr>
        <w:t>2</w:t>
      </w:r>
      <w:r w:rsidR="007E717A" w:rsidRPr="00A77039">
        <w:rPr>
          <w:rFonts w:ascii="仿宋_GB2312" w:eastAsia="仿宋_GB2312" w:hint="eastAsia"/>
          <w:b/>
          <w:sz w:val="28"/>
          <w:szCs w:val="28"/>
        </w:rPr>
        <w:t>月主城区</w:t>
      </w:r>
      <w:r w:rsidR="007E717A" w:rsidRPr="00A77039">
        <w:rPr>
          <w:rFonts w:ascii="仿宋_GB2312" w:eastAsia="仿宋_GB2312"/>
          <w:b/>
          <w:sz w:val="28"/>
          <w:szCs w:val="28"/>
        </w:rPr>
        <w:t>案件</w:t>
      </w:r>
      <w:r w:rsidR="007E717A" w:rsidRPr="00A77039">
        <w:rPr>
          <w:rFonts w:ascii="仿宋_GB2312" w:eastAsia="仿宋_GB2312" w:hint="eastAsia"/>
          <w:b/>
          <w:sz w:val="28"/>
          <w:szCs w:val="28"/>
        </w:rPr>
        <w:t>漏报</w:t>
      </w:r>
      <w:r w:rsidR="007E717A" w:rsidRPr="00A77039">
        <w:rPr>
          <w:rFonts w:ascii="仿宋_GB2312" w:eastAsia="仿宋_GB2312"/>
          <w:b/>
          <w:sz w:val="28"/>
          <w:szCs w:val="28"/>
        </w:rPr>
        <w:t>情况</w:t>
      </w:r>
    </w:p>
    <w:p w:rsidR="00337394" w:rsidRDefault="00083DB6">
      <w:r w:rsidRPr="00083DB6">
        <w:rPr>
          <w:noProof/>
        </w:rPr>
        <w:lastRenderedPageBreak/>
        <w:drawing>
          <wp:inline distT="0" distB="0" distL="0" distR="0">
            <wp:extent cx="5273979" cy="2741311"/>
            <wp:effectExtent l="19050" t="0" r="2871" b="0"/>
            <wp:docPr id="18" name="图片 6"/>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4"/>
                    <a:stretch>
                      <a:fillRect/>
                    </a:stretch>
                  </pic:blipFill>
                  <pic:spPr>
                    <a:xfrm>
                      <a:off x="0" y="0"/>
                      <a:ext cx="5277613" cy="2743200"/>
                    </a:xfrm>
                    <a:prstGeom prst="rect">
                      <a:avLst/>
                    </a:prstGeom>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2.区级监督员巡查覆盖率情况</w:t>
      </w:r>
    </w:p>
    <w:p w:rsidR="00337394" w:rsidRDefault="00010AE2">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A506D">
        <w:rPr>
          <w:rFonts w:ascii="仿宋_GB2312" w:eastAsia="仿宋_GB2312" w:hint="eastAsia"/>
          <w:sz w:val="32"/>
          <w:szCs w:val="32"/>
        </w:rPr>
        <w:t>2</w:t>
      </w:r>
      <w:r w:rsidR="007E717A">
        <w:rPr>
          <w:rFonts w:ascii="仿宋_GB2312" w:eastAsia="仿宋_GB2312" w:hint="eastAsia"/>
          <w:sz w:val="32"/>
          <w:szCs w:val="32"/>
        </w:rPr>
        <w:t>月主城各区巡查覆盖率除</w:t>
      </w:r>
      <w:r w:rsidR="00A410BE">
        <w:rPr>
          <w:rFonts w:ascii="仿宋_GB2312" w:eastAsia="仿宋_GB2312" w:hint="eastAsia"/>
          <w:sz w:val="32"/>
          <w:szCs w:val="32"/>
        </w:rPr>
        <w:t>西山</w:t>
      </w:r>
      <w:r w:rsidR="007E717A">
        <w:rPr>
          <w:rFonts w:ascii="仿宋_GB2312" w:eastAsia="仿宋_GB2312" w:hint="eastAsia"/>
          <w:sz w:val="32"/>
          <w:szCs w:val="32"/>
        </w:rPr>
        <w:t>区外，其他各区覆盖率均为100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（四）卫星遥感监测成果处置情况</w:t>
      </w:r>
    </w:p>
    <w:p w:rsidR="00337394" w:rsidRDefault="00010AE2">
      <w:pPr>
        <w:spacing w:line="560" w:lineRule="exact"/>
        <w:ind w:firstLineChars="200" w:firstLine="640"/>
        <w:rPr>
          <w:rFonts w:ascii="仿宋_GB2312" w:eastAsia="仿宋_GB2312"/>
          <w:bCs/>
          <w:sz w:val="32"/>
          <w:szCs w:val="32"/>
        </w:rPr>
      </w:pPr>
      <w:r>
        <w:rPr>
          <w:rFonts w:ascii="仿宋_GB2312" w:eastAsia="仿宋_GB2312" w:hint="eastAsia"/>
          <w:sz w:val="32"/>
          <w:szCs w:val="32"/>
        </w:rPr>
        <w:t>1</w:t>
      </w:r>
      <w:r w:rsidR="00CA506D">
        <w:rPr>
          <w:rFonts w:ascii="仿宋_GB2312" w:eastAsia="仿宋_GB2312" w:hint="eastAsia"/>
          <w:sz w:val="32"/>
          <w:szCs w:val="32"/>
        </w:rPr>
        <w:t>2</w:t>
      </w:r>
      <w:r w:rsidR="007E717A">
        <w:rPr>
          <w:rFonts w:ascii="仿宋_GB2312" w:eastAsia="仿宋_GB2312" w:hint="eastAsia"/>
          <w:sz w:val="32"/>
          <w:szCs w:val="32"/>
        </w:rPr>
        <w:t>月</w:t>
      </w:r>
      <w:r w:rsidR="007E717A">
        <w:rPr>
          <w:rFonts w:ascii="仿宋_GB2312" w:eastAsia="仿宋_GB2312" w:hint="eastAsia"/>
          <w:bCs/>
          <w:sz w:val="32"/>
          <w:szCs w:val="32"/>
        </w:rPr>
        <w:t>卫星遥感案件共</w:t>
      </w:r>
      <w:r w:rsidR="00CA506D">
        <w:rPr>
          <w:rFonts w:ascii="仿宋_GB2312" w:eastAsia="仿宋_GB2312" w:hint="eastAsia"/>
          <w:bCs/>
          <w:sz w:val="32"/>
          <w:szCs w:val="32"/>
        </w:rPr>
        <w:t>74</w:t>
      </w:r>
      <w:r w:rsidR="007E717A">
        <w:rPr>
          <w:rFonts w:ascii="仿宋_GB2312" w:eastAsia="仿宋_GB2312" w:hint="eastAsia"/>
          <w:bCs/>
          <w:sz w:val="32"/>
          <w:szCs w:val="32"/>
        </w:rPr>
        <w:t>件</w:t>
      </w:r>
      <w:r w:rsidR="007E717A">
        <w:rPr>
          <w:rFonts w:ascii="仿宋_GB2312" w:eastAsia="仿宋_GB2312"/>
          <w:bCs/>
          <w:sz w:val="32"/>
          <w:szCs w:val="32"/>
        </w:rPr>
        <w:t>，抽查</w:t>
      </w:r>
      <w:r w:rsidR="00CA506D">
        <w:rPr>
          <w:rFonts w:ascii="仿宋_GB2312" w:eastAsia="仿宋_GB2312" w:hint="eastAsia"/>
          <w:bCs/>
          <w:sz w:val="32"/>
          <w:szCs w:val="32"/>
        </w:rPr>
        <w:t>7</w:t>
      </w:r>
      <w:r w:rsidR="00136EB5">
        <w:rPr>
          <w:rFonts w:ascii="仿宋_GB2312" w:eastAsia="仿宋_GB2312" w:hint="eastAsia"/>
          <w:bCs/>
          <w:sz w:val="32"/>
          <w:szCs w:val="32"/>
        </w:rPr>
        <w:t>1</w:t>
      </w:r>
      <w:r w:rsidR="007E717A">
        <w:rPr>
          <w:rFonts w:ascii="仿宋_GB2312" w:eastAsia="仿宋_GB2312" w:hint="eastAsia"/>
          <w:bCs/>
          <w:sz w:val="32"/>
          <w:szCs w:val="32"/>
        </w:rPr>
        <w:t>件。</w:t>
      </w:r>
      <w:r w:rsidR="007E717A" w:rsidRPr="00922BC1">
        <w:rPr>
          <w:rFonts w:ascii="仿宋_GB2312" w:eastAsia="仿宋_GB2312" w:hint="eastAsia"/>
          <w:bCs/>
          <w:sz w:val="32"/>
          <w:szCs w:val="32"/>
        </w:rPr>
        <w:t>其中，得分最高的区是</w:t>
      </w:r>
      <w:r w:rsidR="00E35E5E">
        <w:rPr>
          <w:rFonts w:ascii="仿宋_GB2312" w:eastAsia="仿宋_GB2312" w:hint="eastAsia"/>
          <w:bCs/>
          <w:sz w:val="32"/>
          <w:szCs w:val="32"/>
        </w:rPr>
        <w:t>五华区、盘龙区、西山</w:t>
      </w:r>
      <w:r w:rsidR="007E717A" w:rsidRPr="00922BC1">
        <w:rPr>
          <w:rFonts w:ascii="仿宋_GB2312" w:eastAsia="仿宋_GB2312" w:hint="eastAsia"/>
          <w:bCs/>
          <w:sz w:val="32"/>
          <w:szCs w:val="32"/>
        </w:rPr>
        <w:t>区</w:t>
      </w:r>
      <w:r w:rsidR="00E35E5E">
        <w:rPr>
          <w:rFonts w:ascii="仿宋_GB2312" w:eastAsia="仿宋_GB2312" w:hint="eastAsia"/>
          <w:bCs/>
          <w:sz w:val="32"/>
          <w:szCs w:val="32"/>
        </w:rPr>
        <w:t>、呈贡区、高新区和度假区</w:t>
      </w:r>
      <w:r w:rsidR="007E717A" w:rsidRPr="00922BC1">
        <w:rPr>
          <w:rFonts w:ascii="仿宋_GB2312" w:eastAsia="仿宋_GB2312" w:hint="eastAsia"/>
          <w:bCs/>
          <w:sz w:val="32"/>
          <w:szCs w:val="32"/>
        </w:rPr>
        <w:t>得分</w:t>
      </w:r>
      <w:r w:rsidR="00E35E5E">
        <w:rPr>
          <w:rFonts w:ascii="仿宋_GB2312" w:eastAsia="仿宋_GB2312" w:hint="eastAsia"/>
          <w:bCs/>
          <w:sz w:val="32"/>
          <w:szCs w:val="32"/>
        </w:rPr>
        <w:t>均</w:t>
      </w:r>
      <w:r w:rsidR="007E717A" w:rsidRPr="00922BC1">
        <w:rPr>
          <w:rFonts w:ascii="仿宋_GB2312" w:eastAsia="仿宋_GB2312" w:hint="eastAsia"/>
          <w:bCs/>
          <w:sz w:val="32"/>
          <w:szCs w:val="32"/>
        </w:rPr>
        <w:t>为</w:t>
      </w:r>
      <w:r w:rsidR="00E35E5E">
        <w:rPr>
          <w:rFonts w:ascii="仿宋_GB2312" w:eastAsia="仿宋_GB2312" w:hint="eastAsia"/>
          <w:bCs/>
          <w:sz w:val="32"/>
          <w:szCs w:val="32"/>
        </w:rPr>
        <w:t>6</w:t>
      </w:r>
      <w:r w:rsidR="007E717A" w:rsidRPr="00922BC1">
        <w:rPr>
          <w:rFonts w:ascii="仿宋_GB2312" w:eastAsia="仿宋_GB2312" w:hint="eastAsia"/>
          <w:bCs/>
          <w:sz w:val="32"/>
          <w:szCs w:val="32"/>
        </w:rPr>
        <w:t>分；</w:t>
      </w:r>
      <w:r w:rsidR="00E35E5E">
        <w:rPr>
          <w:rFonts w:ascii="仿宋_GB2312" w:eastAsia="仿宋_GB2312" w:hint="eastAsia"/>
          <w:bCs/>
          <w:sz w:val="32"/>
          <w:szCs w:val="32"/>
        </w:rPr>
        <w:t>得分最低的区是经开区</w:t>
      </w:r>
      <w:r w:rsidR="007E717A" w:rsidRPr="00922BC1">
        <w:rPr>
          <w:rFonts w:ascii="仿宋_GB2312" w:eastAsia="仿宋_GB2312" w:hint="eastAsia"/>
          <w:bCs/>
          <w:sz w:val="32"/>
          <w:szCs w:val="32"/>
        </w:rPr>
        <w:t>得分</w:t>
      </w:r>
      <w:r w:rsidR="007E717A" w:rsidRPr="00922BC1">
        <w:rPr>
          <w:rFonts w:ascii="仿宋_GB2312" w:eastAsia="仿宋_GB2312"/>
          <w:bCs/>
          <w:sz w:val="32"/>
          <w:szCs w:val="32"/>
        </w:rPr>
        <w:t>为</w:t>
      </w:r>
      <w:r w:rsidR="007E717A" w:rsidRPr="00922BC1">
        <w:rPr>
          <w:rFonts w:ascii="仿宋_GB2312" w:eastAsia="仿宋_GB2312" w:hint="eastAsia"/>
          <w:bCs/>
          <w:sz w:val="32"/>
          <w:szCs w:val="32"/>
        </w:rPr>
        <w:t>5.</w:t>
      </w:r>
      <w:r w:rsidR="00E35E5E">
        <w:rPr>
          <w:rFonts w:ascii="仿宋_GB2312" w:eastAsia="仿宋_GB2312" w:hint="eastAsia"/>
          <w:bCs/>
          <w:sz w:val="32"/>
          <w:szCs w:val="32"/>
        </w:rPr>
        <w:t>9</w:t>
      </w:r>
      <w:r w:rsidR="007E717A" w:rsidRPr="00922BC1">
        <w:rPr>
          <w:rFonts w:ascii="仿宋_GB2312" w:eastAsia="仿宋_GB2312" w:hint="eastAsia"/>
          <w:bCs/>
          <w:sz w:val="32"/>
          <w:szCs w:val="32"/>
        </w:rPr>
        <w:t>分。</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.网格员案件处置情况</w:t>
      </w:r>
    </w:p>
    <w:p w:rsidR="00337394" w:rsidRDefault="009D4434">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E60DD3">
        <w:rPr>
          <w:rFonts w:ascii="仿宋_GB2312" w:eastAsia="仿宋_GB2312" w:hint="eastAsia"/>
          <w:sz w:val="32"/>
          <w:szCs w:val="32"/>
        </w:rPr>
        <w:t>2</w:t>
      </w:r>
      <w:r w:rsidR="007E717A">
        <w:rPr>
          <w:rFonts w:ascii="仿宋_GB2312" w:eastAsia="仿宋_GB2312" w:hint="eastAsia"/>
          <w:sz w:val="32"/>
          <w:szCs w:val="32"/>
        </w:rPr>
        <w:t>月主城各区环卫工作人员、城管执法人员两类</w:t>
      </w:r>
      <w:r w:rsidR="007E717A">
        <w:rPr>
          <w:rFonts w:ascii="仿宋_GB2312" w:eastAsia="仿宋_GB2312"/>
          <w:sz w:val="32"/>
          <w:szCs w:val="32"/>
        </w:rPr>
        <w:t>网格员</w:t>
      </w:r>
      <w:r w:rsidR="007E717A">
        <w:rPr>
          <w:rFonts w:ascii="仿宋_GB2312" w:eastAsia="仿宋_GB2312" w:hint="eastAsia"/>
          <w:sz w:val="32"/>
          <w:szCs w:val="32"/>
        </w:rPr>
        <w:t>共处置网格案件</w:t>
      </w:r>
      <w:r w:rsidR="001C3E13">
        <w:rPr>
          <w:rFonts w:ascii="仿宋_GB2312" w:eastAsia="仿宋_GB2312" w:hint="eastAsia"/>
          <w:sz w:val="32"/>
          <w:szCs w:val="32"/>
        </w:rPr>
        <w:t>150893</w:t>
      </w:r>
      <w:r w:rsidR="007E717A">
        <w:rPr>
          <w:rFonts w:ascii="仿宋_GB2312" w:eastAsia="仿宋_GB2312"/>
          <w:sz w:val="32"/>
          <w:szCs w:val="32"/>
        </w:rPr>
        <w:t>件</w:t>
      </w:r>
      <w:r w:rsidR="007E717A">
        <w:rPr>
          <w:rFonts w:ascii="仿宋_GB2312" w:eastAsia="仿宋_GB2312" w:hint="eastAsia"/>
          <w:sz w:val="32"/>
          <w:szCs w:val="32"/>
        </w:rPr>
        <w:t>（基本案件数</w:t>
      </w:r>
      <w:r w:rsidR="001C3E13">
        <w:rPr>
          <w:rFonts w:ascii="仿宋_GB2312" w:eastAsia="仿宋_GB2312" w:hint="eastAsia"/>
          <w:sz w:val="32"/>
          <w:szCs w:val="32"/>
        </w:rPr>
        <w:t>429397</w:t>
      </w:r>
      <w:r w:rsidR="007E717A">
        <w:rPr>
          <w:rFonts w:ascii="仿宋_GB2312" w:eastAsia="仿宋_GB2312" w:hint="eastAsia"/>
          <w:sz w:val="32"/>
          <w:szCs w:val="32"/>
        </w:rPr>
        <w:t>），处置网格案件较多的区是</w:t>
      </w:r>
      <w:r>
        <w:rPr>
          <w:rFonts w:ascii="仿宋_GB2312" w:eastAsia="仿宋_GB2312" w:hint="eastAsia"/>
          <w:sz w:val="32"/>
          <w:szCs w:val="32"/>
        </w:rPr>
        <w:t>西山</w:t>
      </w:r>
      <w:r w:rsidR="007E717A">
        <w:rPr>
          <w:rFonts w:ascii="仿宋_GB2312" w:eastAsia="仿宋_GB2312" w:hint="eastAsia"/>
          <w:sz w:val="32"/>
          <w:szCs w:val="32"/>
        </w:rPr>
        <w:t>区、</w:t>
      </w:r>
      <w:r>
        <w:rPr>
          <w:rFonts w:ascii="仿宋_GB2312" w:eastAsia="仿宋_GB2312" w:hint="eastAsia"/>
          <w:sz w:val="32"/>
          <w:szCs w:val="32"/>
        </w:rPr>
        <w:t>官渡</w:t>
      </w:r>
      <w:r w:rsidR="007E717A">
        <w:rPr>
          <w:rFonts w:ascii="仿宋_GB2312" w:eastAsia="仿宋_GB2312" w:hint="eastAsia"/>
          <w:sz w:val="32"/>
          <w:szCs w:val="32"/>
        </w:rPr>
        <w:t>区和</w:t>
      </w:r>
      <w:r>
        <w:rPr>
          <w:rFonts w:ascii="仿宋_GB2312" w:eastAsia="仿宋_GB2312" w:hint="eastAsia"/>
          <w:sz w:val="32"/>
          <w:szCs w:val="32"/>
        </w:rPr>
        <w:t>五华</w:t>
      </w:r>
      <w:r w:rsidR="007E717A">
        <w:rPr>
          <w:rFonts w:ascii="仿宋_GB2312" w:eastAsia="仿宋_GB2312" w:hint="eastAsia"/>
          <w:sz w:val="32"/>
          <w:szCs w:val="32"/>
        </w:rPr>
        <w:t>区，分别是</w:t>
      </w:r>
      <w:r w:rsidR="001C3E13">
        <w:rPr>
          <w:rFonts w:ascii="仿宋_GB2312" w:eastAsia="仿宋_GB2312" w:hint="eastAsia"/>
          <w:sz w:val="32"/>
          <w:szCs w:val="32"/>
        </w:rPr>
        <w:t>32787</w:t>
      </w:r>
      <w:r w:rsidR="007E717A">
        <w:rPr>
          <w:rFonts w:ascii="仿宋_GB2312" w:eastAsia="仿宋_GB2312"/>
          <w:sz w:val="32"/>
          <w:szCs w:val="32"/>
        </w:rPr>
        <w:t>件</w:t>
      </w:r>
      <w:r w:rsidR="007E717A">
        <w:rPr>
          <w:rFonts w:ascii="仿宋_GB2312" w:eastAsia="仿宋_GB2312" w:hint="eastAsia"/>
          <w:sz w:val="32"/>
          <w:szCs w:val="32"/>
        </w:rPr>
        <w:t>、</w:t>
      </w:r>
      <w:r w:rsidR="001C3E13">
        <w:rPr>
          <w:rFonts w:ascii="仿宋_GB2312" w:eastAsia="仿宋_GB2312" w:hint="eastAsia"/>
          <w:sz w:val="32"/>
          <w:szCs w:val="32"/>
        </w:rPr>
        <w:t>30246</w:t>
      </w:r>
      <w:r w:rsidR="007E717A">
        <w:rPr>
          <w:rFonts w:ascii="仿宋_GB2312" w:eastAsia="仿宋_GB2312" w:hint="eastAsia"/>
          <w:sz w:val="32"/>
          <w:szCs w:val="32"/>
        </w:rPr>
        <w:t>件</w:t>
      </w:r>
      <w:r w:rsidR="007E717A">
        <w:rPr>
          <w:rFonts w:ascii="仿宋_GB2312" w:eastAsia="仿宋_GB2312"/>
          <w:sz w:val="32"/>
          <w:szCs w:val="32"/>
        </w:rPr>
        <w:t>和</w:t>
      </w:r>
      <w:r w:rsidR="001C3E13">
        <w:rPr>
          <w:rFonts w:ascii="仿宋_GB2312" w:eastAsia="仿宋_GB2312" w:hint="eastAsia"/>
          <w:sz w:val="32"/>
          <w:szCs w:val="32"/>
        </w:rPr>
        <w:t>22181</w:t>
      </w:r>
      <w:r w:rsidR="007E717A">
        <w:rPr>
          <w:rFonts w:ascii="仿宋_GB2312" w:eastAsia="仿宋_GB2312" w:hint="eastAsia"/>
          <w:sz w:val="32"/>
          <w:szCs w:val="32"/>
        </w:rPr>
        <w:t>件（基本案件数分别是</w:t>
      </w:r>
      <w:r w:rsidR="001C3E13">
        <w:rPr>
          <w:rFonts w:ascii="仿宋_GB2312" w:eastAsia="仿宋_GB2312" w:hint="eastAsia"/>
          <w:sz w:val="32"/>
          <w:szCs w:val="32"/>
        </w:rPr>
        <w:t>103876</w:t>
      </w:r>
      <w:r w:rsidR="007E717A">
        <w:rPr>
          <w:rFonts w:ascii="仿宋_GB2312" w:eastAsia="仿宋_GB2312" w:hint="eastAsia"/>
          <w:sz w:val="32"/>
          <w:szCs w:val="32"/>
        </w:rPr>
        <w:t>、</w:t>
      </w:r>
      <w:r w:rsidR="001C3E13">
        <w:rPr>
          <w:rFonts w:ascii="仿宋_GB2312" w:eastAsia="仿宋_GB2312" w:hint="eastAsia"/>
          <w:sz w:val="32"/>
          <w:szCs w:val="32"/>
        </w:rPr>
        <w:t>83152</w:t>
      </w:r>
      <w:r w:rsidR="007E717A">
        <w:rPr>
          <w:rFonts w:ascii="仿宋_GB2312" w:eastAsia="仿宋_GB2312" w:hint="eastAsia"/>
          <w:sz w:val="32"/>
          <w:szCs w:val="32"/>
        </w:rPr>
        <w:t>和</w:t>
      </w:r>
      <w:r w:rsidR="001C3E13">
        <w:rPr>
          <w:rFonts w:ascii="仿宋_GB2312" w:eastAsia="仿宋_GB2312" w:hint="eastAsia"/>
          <w:sz w:val="32"/>
          <w:szCs w:val="32"/>
        </w:rPr>
        <w:t>59434</w:t>
      </w:r>
      <w:r w:rsidR="007E717A">
        <w:rPr>
          <w:rFonts w:ascii="仿宋_GB2312" w:eastAsia="仿宋_GB2312" w:hint="eastAsia"/>
          <w:sz w:val="32"/>
          <w:szCs w:val="32"/>
        </w:rPr>
        <w:t>）。网格员案件处置较高</w:t>
      </w:r>
      <w:r w:rsidR="007E717A">
        <w:rPr>
          <w:rFonts w:ascii="仿宋_GB2312" w:eastAsia="仿宋_GB2312"/>
          <w:sz w:val="32"/>
          <w:szCs w:val="32"/>
        </w:rPr>
        <w:t>的</w:t>
      </w:r>
      <w:r w:rsidR="007E717A">
        <w:rPr>
          <w:rFonts w:ascii="仿宋_GB2312" w:eastAsia="仿宋_GB2312" w:hint="eastAsia"/>
          <w:sz w:val="32"/>
          <w:szCs w:val="32"/>
        </w:rPr>
        <w:t>区是</w:t>
      </w:r>
      <w:r>
        <w:rPr>
          <w:rFonts w:ascii="仿宋_GB2312" w:eastAsia="仿宋_GB2312" w:hint="eastAsia"/>
          <w:sz w:val="32"/>
          <w:szCs w:val="32"/>
        </w:rPr>
        <w:t>五华</w:t>
      </w:r>
      <w:r w:rsidR="007E717A">
        <w:rPr>
          <w:rFonts w:ascii="仿宋_GB2312" w:eastAsia="仿宋_GB2312" w:hint="eastAsia"/>
          <w:sz w:val="32"/>
          <w:szCs w:val="32"/>
        </w:rPr>
        <w:t>区</w:t>
      </w:r>
      <w:r>
        <w:rPr>
          <w:rFonts w:ascii="仿宋_GB2312" w:eastAsia="仿宋_GB2312" w:hint="eastAsia"/>
          <w:sz w:val="32"/>
          <w:szCs w:val="32"/>
        </w:rPr>
        <w:t>、</w:t>
      </w:r>
      <w:r w:rsidR="001C3E13">
        <w:rPr>
          <w:rFonts w:ascii="仿宋_GB2312" w:eastAsia="仿宋_GB2312" w:hint="eastAsia"/>
          <w:sz w:val="32"/>
          <w:szCs w:val="32"/>
        </w:rPr>
        <w:t>盘龙</w:t>
      </w:r>
      <w:r>
        <w:rPr>
          <w:rFonts w:ascii="仿宋_GB2312" w:eastAsia="仿宋_GB2312" w:hint="eastAsia"/>
          <w:sz w:val="32"/>
          <w:szCs w:val="32"/>
        </w:rPr>
        <w:t>区</w:t>
      </w:r>
      <w:r w:rsidR="00FE0DDC">
        <w:rPr>
          <w:rFonts w:ascii="仿宋_GB2312" w:eastAsia="仿宋_GB2312" w:hint="eastAsia"/>
          <w:sz w:val="32"/>
          <w:szCs w:val="32"/>
        </w:rPr>
        <w:t>、</w:t>
      </w:r>
      <w:r>
        <w:rPr>
          <w:rFonts w:ascii="仿宋_GB2312" w:eastAsia="仿宋_GB2312" w:hint="eastAsia"/>
          <w:sz w:val="32"/>
          <w:szCs w:val="32"/>
        </w:rPr>
        <w:t>呈贡</w:t>
      </w:r>
      <w:r w:rsidR="007E717A">
        <w:rPr>
          <w:rFonts w:ascii="仿宋_GB2312" w:eastAsia="仿宋_GB2312" w:hint="eastAsia"/>
          <w:sz w:val="32"/>
          <w:szCs w:val="32"/>
        </w:rPr>
        <w:t>区</w:t>
      </w:r>
      <w:r w:rsidR="00FE0DDC">
        <w:rPr>
          <w:rFonts w:ascii="仿宋_GB2312" w:eastAsia="仿宋_GB2312" w:hint="eastAsia"/>
          <w:sz w:val="32"/>
          <w:szCs w:val="32"/>
        </w:rPr>
        <w:t>和高新区</w:t>
      </w:r>
      <w:r w:rsidR="007E717A">
        <w:rPr>
          <w:rFonts w:ascii="仿宋_GB2312" w:eastAsia="仿宋_GB2312" w:hint="eastAsia"/>
          <w:sz w:val="32"/>
          <w:szCs w:val="32"/>
        </w:rPr>
        <w:t>，结案率均</w:t>
      </w:r>
      <w:r w:rsidR="007E717A">
        <w:rPr>
          <w:rFonts w:ascii="仿宋_GB2312" w:eastAsia="仿宋_GB2312"/>
          <w:sz w:val="32"/>
          <w:szCs w:val="32"/>
        </w:rPr>
        <w:t>为</w:t>
      </w:r>
      <w:r w:rsidR="007E717A">
        <w:rPr>
          <w:rFonts w:ascii="仿宋_GB2312" w:eastAsia="仿宋_GB2312" w:hint="eastAsia"/>
          <w:sz w:val="32"/>
          <w:szCs w:val="32"/>
        </w:rPr>
        <w:t>100%；处置较低的区是</w:t>
      </w:r>
      <w:r w:rsidR="001C3E13">
        <w:rPr>
          <w:rFonts w:ascii="仿宋_GB2312" w:eastAsia="仿宋_GB2312" w:hint="eastAsia"/>
          <w:sz w:val="32"/>
          <w:szCs w:val="32"/>
        </w:rPr>
        <w:t>度假</w:t>
      </w:r>
      <w:r>
        <w:rPr>
          <w:rFonts w:ascii="仿宋_GB2312" w:eastAsia="仿宋_GB2312" w:hint="eastAsia"/>
          <w:sz w:val="32"/>
          <w:szCs w:val="32"/>
        </w:rPr>
        <w:t>区</w:t>
      </w:r>
      <w:r w:rsidR="001C3E13">
        <w:rPr>
          <w:rFonts w:ascii="仿宋_GB2312" w:eastAsia="仿宋_GB2312" w:hint="eastAsia"/>
          <w:sz w:val="32"/>
          <w:szCs w:val="32"/>
        </w:rPr>
        <w:t>和西山区</w:t>
      </w:r>
      <w:r w:rsidR="007E717A">
        <w:rPr>
          <w:rFonts w:ascii="仿宋_GB2312" w:eastAsia="仿宋_GB2312" w:hint="eastAsia"/>
          <w:sz w:val="32"/>
          <w:szCs w:val="32"/>
        </w:rPr>
        <w:t>，结案率</w:t>
      </w:r>
      <w:r w:rsidR="001C3E13">
        <w:rPr>
          <w:rFonts w:ascii="仿宋_GB2312" w:eastAsia="仿宋_GB2312" w:hint="eastAsia"/>
          <w:sz w:val="32"/>
          <w:szCs w:val="32"/>
        </w:rPr>
        <w:t>均</w:t>
      </w:r>
      <w:r w:rsidR="007E717A">
        <w:rPr>
          <w:rFonts w:ascii="仿宋_GB2312" w:eastAsia="仿宋_GB2312" w:hint="eastAsia"/>
          <w:sz w:val="32"/>
          <w:szCs w:val="32"/>
        </w:rPr>
        <w:t>为99.</w:t>
      </w:r>
      <w:r w:rsidR="001C3E13">
        <w:rPr>
          <w:rFonts w:ascii="仿宋_GB2312" w:eastAsia="仿宋_GB2312" w:hint="eastAsia"/>
          <w:sz w:val="32"/>
          <w:szCs w:val="32"/>
        </w:rPr>
        <w:t>33</w:t>
      </w:r>
      <w:r w:rsidR="007E717A">
        <w:rPr>
          <w:rFonts w:ascii="仿宋_GB2312" w:eastAsia="仿宋_GB2312" w:hint="eastAsia"/>
          <w:sz w:val="32"/>
          <w:szCs w:val="32"/>
        </w:rPr>
        <w:t>%。</w:t>
      </w:r>
    </w:p>
    <w:p w:rsidR="00337394" w:rsidRPr="00A77039" w:rsidRDefault="009D4434">
      <w:pPr>
        <w:spacing w:line="560" w:lineRule="exact"/>
        <w:jc w:val="center"/>
        <w:rPr>
          <w:rFonts w:ascii="仿宋_GB2312" w:eastAsia="仿宋_GB2312"/>
          <w:b/>
          <w:sz w:val="28"/>
          <w:szCs w:val="28"/>
        </w:rPr>
      </w:pPr>
      <w:r w:rsidRPr="00A77039">
        <w:rPr>
          <w:rFonts w:ascii="仿宋_GB2312" w:eastAsia="仿宋_GB2312" w:hint="eastAsia"/>
          <w:b/>
          <w:sz w:val="28"/>
          <w:szCs w:val="28"/>
        </w:rPr>
        <w:lastRenderedPageBreak/>
        <w:t>1</w:t>
      </w:r>
      <w:r w:rsidR="001C3E13" w:rsidRPr="00A77039">
        <w:rPr>
          <w:rFonts w:ascii="仿宋_GB2312" w:eastAsia="仿宋_GB2312" w:hint="eastAsia"/>
          <w:b/>
          <w:sz w:val="28"/>
          <w:szCs w:val="28"/>
        </w:rPr>
        <w:t>2</w:t>
      </w:r>
      <w:r w:rsidR="007E717A" w:rsidRPr="00A77039">
        <w:rPr>
          <w:rFonts w:ascii="仿宋_GB2312" w:eastAsia="仿宋_GB2312" w:hint="eastAsia"/>
          <w:b/>
          <w:sz w:val="28"/>
          <w:szCs w:val="28"/>
        </w:rPr>
        <w:t>月主城各区网格员案件处置结案情况</w:t>
      </w:r>
    </w:p>
    <w:p w:rsidR="00337394" w:rsidRDefault="00F033DF">
      <w:r>
        <w:rPr>
          <w:noProof/>
        </w:rPr>
        <w:drawing>
          <wp:inline distT="0" distB="0" distL="0" distR="0">
            <wp:extent cx="5274310" cy="2590841"/>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274310" cy="2590841"/>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2.城管部门与网格监督员联动机制运行情况</w:t>
      </w:r>
    </w:p>
    <w:p w:rsidR="00337394" w:rsidRDefault="000C4F0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F34FE">
        <w:rPr>
          <w:rFonts w:ascii="仿宋_GB2312" w:eastAsia="仿宋_GB2312" w:hint="eastAsia"/>
          <w:sz w:val="32"/>
          <w:szCs w:val="32"/>
        </w:rPr>
        <w:t>2</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sidR="00356B4D">
        <w:rPr>
          <w:rFonts w:ascii="仿宋_GB2312" w:eastAsia="仿宋_GB2312" w:hint="eastAsia"/>
          <w:sz w:val="32"/>
          <w:szCs w:val="32"/>
        </w:rPr>
        <w:t>21251</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，案发数最多的区是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sidR="00356B4D">
        <w:rPr>
          <w:rFonts w:ascii="仿宋_GB2312" w:eastAsia="仿宋_GB2312" w:hint="eastAsia"/>
          <w:sz w:val="32"/>
          <w:szCs w:val="32"/>
        </w:rPr>
        <w:t>4824</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sidR="00356B4D">
        <w:rPr>
          <w:rFonts w:ascii="仿宋_GB2312" w:eastAsia="仿宋_GB2312" w:hint="eastAsia"/>
          <w:sz w:val="32"/>
          <w:szCs w:val="32"/>
        </w:rPr>
        <w:t>五华</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356B4D">
        <w:rPr>
          <w:rFonts w:ascii="仿宋_GB2312" w:eastAsia="仿宋_GB2312" w:hint="eastAsia"/>
          <w:sz w:val="32"/>
          <w:szCs w:val="32"/>
        </w:rPr>
        <w:t>616</w:t>
      </w:r>
      <w:r w:rsidR="007E717A">
        <w:rPr>
          <w:rFonts w:ascii="仿宋_GB2312" w:eastAsia="仿宋_GB2312"/>
          <w:sz w:val="32"/>
          <w:szCs w:val="32"/>
        </w:rPr>
        <w:t>件</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（度假）区，案发数最多的区是经开区，</w:t>
      </w:r>
      <w:r w:rsidR="007E717A">
        <w:rPr>
          <w:rFonts w:ascii="仿宋_GB2312" w:eastAsia="仿宋_GB2312"/>
          <w:sz w:val="32"/>
          <w:szCs w:val="32"/>
        </w:rPr>
        <w:t>共上报案件</w:t>
      </w:r>
      <w:r w:rsidR="00356B4D">
        <w:rPr>
          <w:rFonts w:ascii="仿宋_GB2312" w:eastAsia="仿宋_GB2312" w:hint="eastAsia"/>
          <w:sz w:val="32"/>
          <w:szCs w:val="32"/>
        </w:rPr>
        <w:t>907</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，案件数</w:t>
      </w:r>
      <w:r w:rsidR="007E717A">
        <w:rPr>
          <w:rFonts w:ascii="仿宋_GB2312" w:eastAsia="仿宋_GB2312"/>
          <w:sz w:val="32"/>
          <w:szCs w:val="32"/>
        </w:rPr>
        <w:t>增加最多的</w:t>
      </w:r>
      <w:r w:rsidR="007E717A">
        <w:rPr>
          <w:rFonts w:ascii="仿宋_GB2312" w:eastAsia="仿宋_GB2312" w:hint="eastAsia"/>
          <w:sz w:val="32"/>
          <w:szCs w:val="32"/>
        </w:rPr>
        <w:t>区是</w:t>
      </w:r>
      <w:r w:rsidR="00356B4D">
        <w:rPr>
          <w:rFonts w:ascii="仿宋_GB2312" w:eastAsia="仿宋_GB2312" w:hint="eastAsia"/>
          <w:sz w:val="32"/>
          <w:szCs w:val="32"/>
        </w:rPr>
        <w:t>经开</w:t>
      </w:r>
      <w:r w:rsidR="007E717A">
        <w:rPr>
          <w:rFonts w:ascii="仿宋_GB2312" w:eastAsia="仿宋_GB2312"/>
          <w:sz w:val="32"/>
          <w:szCs w:val="32"/>
        </w:rPr>
        <w:t>区</w:t>
      </w:r>
      <w:r w:rsidR="007E717A">
        <w:rPr>
          <w:rFonts w:ascii="仿宋_GB2312" w:eastAsia="仿宋_GB2312" w:hint="eastAsia"/>
          <w:sz w:val="32"/>
          <w:szCs w:val="32"/>
        </w:rPr>
        <w:t>，</w:t>
      </w:r>
      <w:r w:rsidR="007E717A">
        <w:rPr>
          <w:rFonts w:ascii="仿宋_GB2312" w:eastAsia="仿宋_GB2312"/>
          <w:sz w:val="32"/>
          <w:szCs w:val="32"/>
        </w:rPr>
        <w:t>增加</w:t>
      </w:r>
      <w:r w:rsidR="00356B4D">
        <w:rPr>
          <w:rFonts w:ascii="仿宋_GB2312" w:eastAsia="仿宋_GB2312" w:hint="eastAsia"/>
          <w:sz w:val="32"/>
          <w:szCs w:val="32"/>
        </w:rPr>
        <w:t>261</w:t>
      </w:r>
      <w:r w:rsidR="007E717A">
        <w:rPr>
          <w:rFonts w:ascii="仿宋_GB2312" w:eastAsia="仿宋_GB2312"/>
          <w:sz w:val="32"/>
          <w:szCs w:val="32"/>
        </w:rPr>
        <w:t>件</w:t>
      </w:r>
      <w:r w:rsidR="007E717A">
        <w:rPr>
          <w:rFonts w:ascii="仿宋_GB2312" w:eastAsia="仿宋_GB2312" w:hint="eastAsia"/>
          <w:sz w:val="32"/>
          <w:szCs w:val="32"/>
        </w:rPr>
        <w:t>。</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（六）联动机制</w:t>
      </w:r>
    </w:p>
    <w:p w:rsidR="00337394" w:rsidRDefault="00732857">
      <w:pPr>
        <w:spacing w:line="560" w:lineRule="exact"/>
        <w:ind w:firstLine="640"/>
        <w:rPr>
          <w:rFonts w:ascii="仿宋_GB2312" w:eastAsia="仿宋_GB2312"/>
          <w:sz w:val="32"/>
          <w:szCs w:val="32"/>
        </w:rPr>
      </w:pPr>
      <w:r>
        <w:rPr>
          <w:rFonts w:ascii="仿宋_GB2312" w:eastAsia="仿宋_GB2312" w:hint="eastAsia"/>
          <w:sz w:val="32"/>
          <w:szCs w:val="32"/>
        </w:rPr>
        <w:t>1</w:t>
      </w:r>
      <w:r w:rsidR="00713DD6">
        <w:rPr>
          <w:rFonts w:ascii="仿宋_GB2312" w:eastAsia="仿宋_GB2312" w:hint="eastAsia"/>
          <w:sz w:val="32"/>
          <w:szCs w:val="32"/>
        </w:rPr>
        <w:t>2</w:t>
      </w:r>
      <w:r w:rsidR="007E717A">
        <w:rPr>
          <w:rFonts w:ascii="仿宋_GB2312" w:eastAsia="仿宋_GB2312" w:hint="eastAsia"/>
          <w:sz w:val="32"/>
          <w:szCs w:val="32"/>
        </w:rPr>
        <w:t>月</w:t>
      </w:r>
      <w:r w:rsidR="007E717A">
        <w:rPr>
          <w:rFonts w:ascii="仿宋_GB2312" w:eastAsia="仿宋_GB2312"/>
          <w:sz w:val="32"/>
          <w:szCs w:val="32"/>
        </w:rPr>
        <w:t>市网格中心组织对</w:t>
      </w:r>
      <w:r w:rsidR="007E717A">
        <w:rPr>
          <w:rFonts w:ascii="仿宋_GB2312" w:eastAsia="仿宋_GB2312" w:hint="eastAsia"/>
          <w:sz w:val="32"/>
          <w:szCs w:val="32"/>
        </w:rPr>
        <w:t>各区“</w:t>
      </w:r>
      <w:r w:rsidR="007E717A">
        <w:rPr>
          <w:rFonts w:ascii="仿宋_GB2312" w:eastAsia="仿宋_GB2312"/>
          <w:sz w:val="32"/>
          <w:szCs w:val="32"/>
        </w:rPr>
        <w:t>党建引领</w:t>
      </w:r>
      <w:r w:rsidR="007E717A">
        <w:rPr>
          <w:rFonts w:ascii="仿宋_GB2312" w:eastAsia="仿宋_GB2312" w:hint="eastAsia"/>
          <w:sz w:val="32"/>
          <w:szCs w:val="32"/>
        </w:rPr>
        <w:t>、</w:t>
      </w:r>
      <w:r w:rsidR="007E717A">
        <w:rPr>
          <w:rFonts w:ascii="仿宋_GB2312" w:eastAsia="仿宋_GB2312"/>
          <w:sz w:val="32"/>
          <w:szCs w:val="32"/>
        </w:rPr>
        <w:t>街道吹哨</w:t>
      </w:r>
      <w:r w:rsidR="007E717A">
        <w:rPr>
          <w:rFonts w:ascii="仿宋_GB2312" w:eastAsia="仿宋_GB2312" w:hint="eastAsia"/>
          <w:sz w:val="32"/>
          <w:szCs w:val="32"/>
        </w:rPr>
        <w:t>、</w:t>
      </w:r>
      <w:r w:rsidR="007E717A">
        <w:rPr>
          <w:rFonts w:ascii="仿宋_GB2312" w:eastAsia="仿宋_GB2312"/>
          <w:sz w:val="32"/>
          <w:szCs w:val="32"/>
        </w:rPr>
        <w:t>部门报到</w:t>
      </w:r>
      <w:r w:rsidR="007E717A">
        <w:rPr>
          <w:rFonts w:ascii="仿宋_GB2312" w:eastAsia="仿宋_GB2312" w:hint="eastAsia"/>
          <w:sz w:val="32"/>
          <w:szCs w:val="32"/>
        </w:rPr>
        <w:t>”工作进行了考核，得分较高的区是</w:t>
      </w:r>
      <w:r w:rsidR="0066567A">
        <w:rPr>
          <w:rFonts w:ascii="仿宋_GB2312" w:eastAsia="仿宋_GB2312" w:hint="eastAsia"/>
          <w:sz w:val="32"/>
          <w:szCs w:val="32"/>
        </w:rPr>
        <w:t>度假</w:t>
      </w:r>
      <w:r w:rsidR="007E717A">
        <w:rPr>
          <w:rFonts w:ascii="仿宋_GB2312" w:eastAsia="仿宋_GB2312" w:hint="eastAsia"/>
          <w:sz w:val="32"/>
          <w:szCs w:val="32"/>
        </w:rPr>
        <w:t>区、</w:t>
      </w:r>
      <w:r w:rsidR="0066567A">
        <w:rPr>
          <w:rFonts w:ascii="仿宋_GB2312" w:eastAsia="仿宋_GB2312" w:hint="eastAsia"/>
          <w:sz w:val="32"/>
          <w:szCs w:val="32"/>
        </w:rPr>
        <w:t>呈贡</w:t>
      </w:r>
      <w:r>
        <w:rPr>
          <w:rFonts w:ascii="仿宋_GB2312" w:eastAsia="仿宋_GB2312" w:hint="eastAsia"/>
          <w:sz w:val="32"/>
          <w:szCs w:val="32"/>
        </w:rPr>
        <w:t>区</w:t>
      </w:r>
      <w:r w:rsidR="0066567A">
        <w:rPr>
          <w:rFonts w:ascii="仿宋_GB2312" w:eastAsia="仿宋_GB2312" w:hint="eastAsia"/>
          <w:sz w:val="32"/>
          <w:szCs w:val="32"/>
        </w:rPr>
        <w:t>、盘龙</w:t>
      </w:r>
      <w:r w:rsidR="007E717A">
        <w:rPr>
          <w:rFonts w:ascii="仿宋_GB2312" w:eastAsia="仿宋_GB2312" w:hint="eastAsia"/>
          <w:sz w:val="32"/>
          <w:szCs w:val="32"/>
        </w:rPr>
        <w:t>区</w:t>
      </w:r>
      <w:r w:rsidR="0066567A">
        <w:rPr>
          <w:rFonts w:ascii="仿宋_GB2312" w:eastAsia="仿宋_GB2312" w:hint="eastAsia"/>
          <w:sz w:val="32"/>
          <w:szCs w:val="32"/>
        </w:rPr>
        <w:t>和经开区</w:t>
      </w:r>
      <w:r w:rsidR="007E717A">
        <w:rPr>
          <w:rFonts w:ascii="仿宋_GB2312" w:eastAsia="仿宋_GB2312" w:hint="eastAsia"/>
          <w:sz w:val="32"/>
          <w:szCs w:val="32"/>
        </w:rPr>
        <w:t>，分别是</w:t>
      </w:r>
      <w:r w:rsidR="0066567A">
        <w:rPr>
          <w:rFonts w:ascii="仿宋_GB2312" w:eastAsia="仿宋_GB2312" w:hint="eastAsia"/>
          <w:sz w:val="32"/>
          <w:szCs w:val="32"/>
        </w:rPr>
        <w:t>5.50</w:t>
      </w:r>
      <w:r w:rsidR="007E717A">
        <w:rPr>
          <w:rFonts w:ascii="仿宋_GB2312" w:eastAsia="仿宋_GB2312" w:hint="eastAsia"/>
          <w:sz w:val="32"/>
          <w:szCs w:val="32"/>
        </w:rPr>
        <w:t>分、5.</w:t>
      </w:r>
      <w:r>
        <w:rPr>
          <w:rFonts w:ascii="仿宋_GB2312" w:eastAsia="仿宋_GB2312" w:hint="eastAsia"/>
          <w:sz w:val="32"/>
          <w:szCs w:val="32"/>
        </w:rPr>
        <w:t>4</w:t>
      </w:r>
      <w:r w:rsidR="0066567A">
        <w:rPr>
          <w:rFonts w:ascii="仿宋_GB2312" w:eastAsia="仿宋_GB2312" w:hint="eastAsia"/>
          <w:sz w:val="32"/>
          <w:szCs w:val="32"/>
        </w:rPr>
        <w:t>8</w:t>
      </w:r>
      <w:r w:rsidR="007E717A">
        <w:rPr>
          <w:rFonts w:ascii="仿宋_GB2312" w:eastAsia="仿宋_GB2312" w:hint="eastAsia"/>
          <w:sz w:val="32"/>
          <w:szCs w:val="32"/>
        </w:rPr>
        <w:t>分</w:t>
      </w:r>
      <w:r w:rsidR="0066567A">
        <w:rPr>
          <w:rFonts w:ascii="仿宋_GB2312" w:eastAsia="仿宋_GB2312" w:hint="eastAsia"/>
          <w:sz w:val="32"/>
          <w:szCs w:val="32"/>
        </w:rPr>
        <w:t>、5.4</w:t>
      </w:r>
      <w:r w:rsidR="000203B5">
        <w:rPr>
          <w:rFonts w:ascii="仿宋_GB2312" w:eastAsia="仿宋_GB2312" w:hint="eastAsia"/>
          <w:sz w:val="32"/>
          <w:szCs w:val="32"/>
        </w:rPr>
        <w:t>8</w:t>
      </w:r>
      <w:r w:rsidR="007E717A">
        <w:rPr>
          <w:rFonts w:ascii="仿宋_GB2312" w:eastAsia="仿宋_GB2312" w:hint="eastAsia"/>
          <w:sz w:val="32"/>
          <w:szCs w:val="32"/>
        </w:rPr>
        <w:t>分</w:t>
      </w:r>
      <w:r w:rsidR="0066567A">
        <w:rPr>
          <w:rFonts w:ascii="仿宋_GB2312" w:eastAsia="仿宋_GB2312" w:hint="eastAsia"/>
          <w:sz w:val="32"/>
          <w:szCs w:val="32"/>
        </w:rPr>
        <w:t>和</w:t>
      </w:r>
      <w:r w:rsidR="007E717A">
        <w:rPr>
          <w:rFonts w:ascii="仿宋_GB2312" w:eastAsia="仿宋_GB2312" w:hint="eastAsia"/>
          <w:sz w:val="32"/>
          <w:szCs w:val="32"/>
        </w:rPr>
        <w:t>。</w:t>
      </w:r>
    </w:p>
    <w:p w:rsidR="00337394" w:rsidRPr="00732857" w:rsidRDefault="0066567A" w:rsidP="0066567A">
      <w:pPr>
        <w:spacing w:line="560" w:lineRule="exact"/>
        <w:rPr>
          <w:rFonts w:ascii="仿宋_GB2312" w:eastAsia="仿宋_GB2312"/>
          <w:sz w:val="32"/>
          <w:szCs w:val="32"/>
        </w:rPr>
      </w:pPr>
      <w:r>
        <w:rPr>
          <w:rFonts w:ascii="仿宋_GB2312" w:eastAsia="仿宋_GB2312" w:hint="eastAsia"/>
          <w:sz w:val="32"/>
          <w:szCs w:val="32"/>
        </w:rPr>
        <w:t>5.48分。</w:t>
      </w: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bookmarkStart w:id="0" w:name="_GoBack"/>
      <w:bookmarkEnd w:id="0"/>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337394" w:rsidRDefault="007E717A">
      <w:pPr>
        <w:spacing w:line="560" w:lineRule="exact"/>
        <w:ind w:leftChars="100" w:left="105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抄送：主城五区党委、政府，三个国家级开发（度假）党工委、管委会</w:t>
      </w:r>
    </w:p>
    <w:p w:rsidR="00337394" w:rsidRDefault="00563BE6" w:rsidP="00DD00D8">
      <w:pPr>
        <w:adjustRightInd w:val="0"/>
        <w:snapToGrid w:val="0"/>
        <w:spacing w:line="560" w:lineRule="exact"/>
        <w:ind w:firstLineChars="50" w:firstLine="160"/>
        <w:jc w:val="right"/>
        <w:rPr>
          <w:rFonts w:ascii="仿宋_GB2312" w:eastAsia="仿宋_GB2312"/>
          <w:sz w:val="32"/>
          <w:szCs w:val="32"/>
        </w:rPr>
      </w:pPr>
      <w:r w:rsidRPr="00563BE6">
        <w:rPr>
          <w:rFonts w:ascii="仿宋_GB2312" w:eastAsia="仿宋_GB2312" w:hAnsi="仿宋_GB2312" w:cs="仿宋_GB2312"/>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Pr>
          <w:rFonts w:ascii="仿宋_GB2312" w:eastAsia="仿宋_GB2312"/>
          <w:sz w:val="32"/>
          <w:szCs w:val="32"/>
        </w:rPr>
        <w:pict>
          <v:shape id="_x0000_s1027" type="#_x0000_t32" style="position:absolute;left:0;text-align:left;margin-left:1.45pt;margin-top:27.95pt;width:442.2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strokeweight="1pt"/>
        </w:pict>
      </w:r>
      <w:r w:rsidR="00DD00D8">
        <w:rPr>
          <w:rFonts w:ascii="仿宋_GB2312" w:eastAsia="仿宋_GB2312" w:hint="eastAsia"/>
          <w:sz w:val="28"/>
          <w:szCs w:val="28"/>
        </w:rPr>
        <w:t xml:space="preserve">  </w:t>
      </w:r>
      <w:r w:rsidR="007E717A">
        <w:rPr>
          <w:rFonts w:ascii="仿宋_GB2312" w:eastAsia="仿宋_GB2312"/>
          <w:sz w:val="28"/>
          <w:szCs w:val="28"/>
        </w:rPr>
        <w:t>昆明市网格化综合监督指挥中心</w:t>
      </w:r>
      <w:r w:rsidR="007E717A">
        <w:rPr>
          <w:rFonts w:ascii="仿宋_GB2312" w:eastAsia="仿宋_GB2312" w:hint="eastAsia"/>
          <w:sz w:val="28"/>
          <w:szCs w:val="28"/>
        </w:rPr>
        <w:t xml:space="preserve"> 202</w:t>
      </w:r>
      <w:r w:rsidR="00820C74">
        <w:rPr>
          <w:rFonts w:ascii="仿宋_GB2312" w:eastAsia="仿宋_GB2312" w:hint="eastAsia"/>
          <w:sz w:val="28"/>
          <w:szCs w:val="28"/>
        </w:rPr>
        <w:t>1</w:t>
      </w:r>
      <w:r w:rsidR="007E717A">
        <w:rPr>
          <w:rFonts w:ascii="仿宋_GB2312" w:eastAsia="仿宋_GB2312" w:hint="eastAsia"/>
          <w:sz w:val="28"/>
          <w:szCs w:val="28"/>
        </w:rPr>
        <w:t>年</w:t>
      </w:r>
      <w:r w:rsidR="00820C74">
        <w:rPr>
          <w:rFonts w:ascii="仿宋_GB2312" w:eastAsia="仿宋_GB2312" w:hint="eastAsia"/>
          <w:sz w:val="28"/>
          <w:szCs w:val="28"/>
        </w:rPr>
        <w:t>1</w:t>
      </w:r>
      <w:r w:rsidR="007E717A">
        <w:rPr>
          <w:rFonts w:ascii="仿宋_GB2312" w:eastAsia="仿宋_GB2312" w:hint="eastAsia"/>
          <w:sz w:val="28"/>
          <w:szCs w:val="28"/>
        </w:rPr>
        <w:t>月</w:t>
      </w:r>
      <w:r w:rsidR="00DD00D8">
        <w:rPr>
          <w:rFonts w:ascii="仿宋_GB2312" w:eastAsia="仿宋_GB2312" w:hint="eastAsia"/>
          <w:sz w:val="28"/>
          <w:szCs w:val="28"/>
        </w:rPr>
        <w:t>6</w:t>
      </w:r>
      <w:r w:rsidR="007E717A">
        <w:rPr>
          <w:rFonts w:ascii="仿宋_GB2312" w:eastAsia="仿宋_GB2312" w:hint="eastAsia"/>
          <w:sz w:val="28"/>
          <w:szCs w:val="28"/>
        </w:rPr>
        <w:t>日发</w:t>
      </w:r>
    </w:p>
    <w:sectPr w:rsidR="00337394" w:rsidSect="00337394">
      <w:headerReference w:type="default" r:id="rId16"/>
      <w:footerReference w:type="default" r:id="rId17"/>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94" w:rsidRDefault="00D60094" w:rsidP="00337394">
      <w:r>
        <w:separator/>
      </w:r>
    </w:p>
  </w:endnote>
  <w:endnote w:type="continuationSeparator" w:id="1">
    <w:p w:rsidR="00D60094" w:rsidRDefault="00D60094" w:rsidP="0033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7A" w:rsidRDefault="00563BE6">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66567A" w:rsidRDefault="0066567A">
                <w:pPr>
                  <w:snapToGrid w:val="0"/>
                  <w:jc w:val="center"/>
                  <w:rPr>
                    <w:sz w:val="18"/>
                  </w:rPr>
                </w:pPr>
                <w:r>
                  <w:rPr>
                    <w:rFonts w:ascii="宋体" w:eastAsia="宋体" w:hAnsi="宋体" w:cs="宋体" w:hint="eastAsia"/>
                    <w:sz w:val="24"/>
                    <w:szCs w:val="24"/>
                  </w:rPr>
                  <w:t>—</w:t>
                </w:r>
                <w:r w:rsidR="00563BE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63BE6">
                  <w:rPr>
                    <w:rFonts w:ascii="宋体" w:eastAsia="宋体" w:hAnsi="宋体" w:cs="宋体" w:hint="eastAsia"/>
                    <w:sz w:val="28"/>
                    <w:szCs w:val="28"/>
                  </w:rPr>
                  <w:fldChar w:fldCharType="separate"/>
                </w:r>
                <w:r w:rsidR="00A77039">
                  <w:rPr>
                    <w:rFonts w:ascii="宋体" w:eastAsia="宋体" w:hAnsi="宋体" w:cs="宋体"/>
                    <w:noProof/>
                    <w:sz w:val="28"/>
                    <w:szCs w:val="28"/>
                  </w:rPr>
                  <w:t>10</w:t>
                </w:r>
                <w:r w:rsidR="00563BE6">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66567A" w:rsidRDefault="00665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94" w:rsidRDefault="00D60094" w:rsidP="00337394">
      <w:r>
        <w:separator/>
      </w:r>
    </w:p>
  </w:footnote>
  <w:footnote w:type="continuationSeparator" w:id="1">
    <w:p w:rsidR="00D60094" w:rsidRDefault="00D60094" w:rsidP="00337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7A" w:rsidRDefault="0066567A">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945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0079A"/>
    <w:rsid w:val="000031BF"/>
    <w:rsid w:val="000034F8"/>
    <w:rsid w:val="00010AE2"/>
    <w:rsid w:val="00011DD2"/>
    <w:rsid w:val="00013116"/>
    <w:rsid w:val="000149FE"/>
    <w:rsid w:val="000203B5"/>
    <w:rsid w:val="00075629"/>
    <w:rsid w:val="00083DB6"/>
    <w:rsid w:val="00095788"/>
    <w:rsid w:val="000A348B"/>
    <w:rsid w:val="000B7915"/>
    <w:rsid w:val="000C1825"/>
    <w:rsid w:val="000C4F0E"/>
    <w:rsid w:val="000F02A0"/>
    <w:rsid w:val="0010152D"/>
    <w:rsid w:val="00102F21"/>
    <w:rsid w:val="00111498"/>
    <w:rsid w:val="001151CD"/>
    <w:rsid w:val="00122EFE"/>
    <w:rsid w:val="00136EB5"/>
    <w:rsid w:val="00152611"/>
    <w:rsid w:val="00163150"/>
    <w:rsid w:val="001671EF"/>
    <w:rsid w:val="001766C8"/>
    <w:rsid w:val="00193C32"/>
    <w:rsid w:val="001B1008"/>
    <w:rsid w:val="001C30F7"/>
    <w:rsid w:val="001C3E13"/>
    <w:rsid w:val="002259BD"/>
    <w:rsid w:val="00240B88"/>
    <w:rsid w:val="002A1ECC"/>
    <w:rsid w:val="002A5311"/>
    <w:rsid w:val="002B1E28"/>
    <w:rsid w:val="002D4378"/>
    <w:rsid w:val="002D51DA"/>
    <w:rsid w:val="002E0A27"/>
    <w:rsid w:val="002E60B4"/>
    <w:rsid w:val="002F4185"/>
    <w:rsid w:val="002F616C"/>
    <w:rsid w:val="00301769"/>
    <w:rsid w:val="00307B80"/>
    <w:rsid w:val="00315079"/>
    <w:rsid w:val="0033290A"/>
    <w:rsid w:val="00337394"/>
    <w:rsid w:val="003466B1"/>
    <w:rsid w:val="00356B4D"/>
    <w:rsid w:val="00357777"/>
    <w:rsid w:val="00376BDA"/>
    <w:rsid w:val="003B784D"/>
    <w:rsid w:val="003C3BE2"/>
    <w:rsid w:val="003D4F27"/>
    <w:rsid w:val="003E4F55"/>
    <w:rsid w:val="00401438"/>
    <w:rsid w:val="0042496B"/>
    <w:rsid w:val="004372B2"/>
    <w:rsid w:val="0045531B"/>
    <w:rsid w:val="00480352"/>
    <w:rsid w:val="004B2036"/>
    <w:rsid w:val="004B6D10"/>
    <w:rsid w:val="004C5745"/>
    <w:rsid w:val="004D5A17"/>
    <w:rsid w:val="005205D8"/>
    <w:rsid w:val="00524D07"/>
    <w:rsid w:val="005368D2"/>
    <w:rsid w:val="00540E1F"/>
    <w:rsid w:val="00545B4B"/>
    <w:rsid w:val="00557CDB"/>
    <w:rsid w:val="00563BE6"/>
    <w:rsid w:val="00577498"/>
    <w:rsid w:val="005875DA"/>
    <w:rsid w:val="005916B0"/>
    <w:rsid w:val="005C3A26"/>
    <w:rsid w:val="005E46D2"/>
    <w:rsid w:val="005E4DFA"/>
    <w:rsid w:val="00602626"/>
    <w:rsid w:val="006400A8"/>
    <w:rsid w:val="006513AC"/>
    <w:rsid w:val="00653003"/>
    <w:rsid w:val="00663ACF"/>
    <w:rsid w:val="0066567A"/>
    <w:rsid w:val="006668EE"/>
    <w:rsid w:val="0067167A"/>
    <w:rsid w:val="00672F1A"/>
    <w:rsid w:val="006C3F8B"/>
    <w:rsid w:val="006D0B59"/>
    <w:rsid w:val="006D2331"/>
    <w:rsid w:val="006E4997"/>
    <w:rsid w:val="00704617"/>
    <w:rsid w:val="007115B6"/>
    <w:rsid w:val="00713DD6"/>
    <w:rsid w:val="00724A49"/>
    <w:rsid w:val="007275A2"/>
    <w:rsid w:val="00730E30"/>
    <w:rsid w:val="00732857"/>
    <w:rsid w:val="007519AA"/>
    <w:rsid w:val="0075535D"/>
    <w:rsid w:val="00784666"/>
    <w:rsid w:val="00796240"/>
    <w:rsid w:val="007A694D"/>
    <w:rsid w:val="007C2678"/>
    <w:rsid w:val="007E02B2"/>
    <w:rsid w:val="007E717A"/>
    <w:rsid w:val="007F34FE"/>
    <w:rsid w:val="0080146F"/>
    <w:rsid w:val="008015E8"/>
    <w:rsid w:val="00806BCA"/>
    <w:rsid w:val="0081685F"/>
    <w:rsid w:val="00820C74"/>
    <w:rsid w:val="00823772"/>
    <w:rsid w:val="00840B9F"/>
    <w:rsid w:val="00841659"/>
    <w:rsid w:val="0084779F"/>
    <w:rsid w:val="00855701"/>
    <w:rsid w:val="0087081F"/>
    <w:rsid w:val="008954ED"/>
    <w:rsid w:val="008B1498"/>
    <w:rsid w:val="008D4EA6"/>
    <w:rsid w:val="008E300F"/>
    <w:rsid w:val="00922BC1"/>
    <w:rsid w:val="00935CDF"/>
    <w:rsid w:val="009460E4"/>
    <w:rsid w:val="009637AB"/>
    <w:rsid w:val="00971F28"/>
    <w:rsid w:val="009934D7"/>
    <w:rsid w:val="009954B0"/>
    <w:rsid w:val="009C348E"/>
    <w:rsid w:val="009D4434"/>
    <w:rsid w:val="009E6886"/>
    <w:rsid w:val="009F38B9"/>
    <w:rsid w:val="00A222A6"/>
    <w:rsid w:val="00A23573"/>
    <w:rsid w:val="00A410BE"/>
    <w:rsid w:val="00A47404"/>
    <w:rsid w:val="00A5501A"/>
    <w:rsid w:val="00A55A1D"/>
    <w:rsid w:val="00A60DC5"/>
    <w:rsid w:val="00A70513"/>
    <w:rsid w:val="00A77039"/>
    <w:rsid w:val="00A8078F"/>
    <w:rsid w:val="00AA03E5"/>
    <w:rsid w:val="00AC39C0"/>
    <w:rsid w:val="00AC701D"/>
    <w:rsid w:val="00AE0585"/>
    <w:rsid w:val="00B21186"/>
    <w:rsid w:val="00B436F2"/>
    <w:rsid w:val="00B64524"/>
    <w:rsid w:val="00B80BA0"/>
    <w:rsid w:val="00B9378B"/>
    <w:rsid w:val="00B94070"/>
    <w:rsid w:val="00BA0740"/>
    <w:rsid w:val="00BA6E50"/>
    <w:rsid w:val="00BB3924"/>
    <w:rsid w:val="00BC3940"/>
    <w:rsid w:val="00BC52BD"/>
    <w:rsid w:val="00BD3C9C"/>
    <w:rsid w:val="00BE02A1"/>
    <w:rsid w:val="00BE103A"/>
    <w:rsid w:val="00BF451F"/>
    <w:rsid w:val="00C26BFA"/>
    <w:rsid w:val="00C27156"/>
    <w:rsid w:val="00C30284"/>
    <w:rsid w:val="00C32FE3"/>
    <w:rsid w:val="00C34E2E"/>
    <w:rsid w:val="00C801B0"/>
    <w:rsid w:val="00C8214D"/>
    <w:rsid w:val="00C85414"/>
    <w:rsid w:val="00CA3F62"/>
    <w:rsid w:val="00CA506D"/>
    <w:rsid w:val="00CA5E84"/>
    <w:rsid w:val="00CE3E50"/>
    <w:rsid w:val="00CE65D9"/>
    <w:rsid w:val="00CF12F6"/>
    <w:rsid w:val="00CF5366"/>
    <w:rsid w:val="00D10A6C"/>
    <w:rsid w:val="00D25F3F"/>
    <w:rsid w:val="00D27084"/>
    <w:rsid w:val="00D2713B"/>
    <w:rsid w:val="00D35055"/>
    <w:rsid w:val="00D51C23"/>
    <w:rsid w:val="00D54F71"/>
    <w:rsid w:val="00D60094"/>
    <w:rsid w:val="00D65210"/>
    <w:rsid w:val="00D779C6"/>
    <w:rsid w:val="00DB3E9B"/>
    <w:rsid w:val="00DC4BB6"/>
    <w:rsid w:val="00DD00D8"/>
    <w:rsid w:val="00DD0753"/>
    <w:rsid w:val="00DD1497"/>
    <w:rsid w:val="00DD44BA"/>
    <w:rsid w:val="00DD6831"/>
    <w:rsid w:val="00DF4E47"/>
    <w:rsid w:val="00DF77C7"/>
    <w:rsid w:val="00E0079A"/>
    <w:rsid w:val="00E2438B"/>
    <w:rsid w:val="00E314E2"/>
    <w:rsid w:val="00E33617"/>
    <w:rsid w:val="00E35E5E"/>
    <w:rsid w:val="00E43EE2"/>
    <w:rsid w:val="00E5601B"/>
    <w:rsid w:val="00E56C25"/>
    <w:rsid w:val="00E60DD3"/>
    <w:rsid w:val="00E66C43"/>
    <w:rsid w:val="00E7386B"/>
    <w:rsid w:val="00E82BC2"/>
    <w:rsid w:val="00EB46F6"/>
    <w:rsid w:val="00EC024C"/>
    <w:rsid w:val="00EE2A32"/>
    <w:rsid w:val="00EE5F2B"/>
    <w:rsid w:val="00EE61EB"/>
    <w:rsid w:val="00EF0EE9"/>
    <w:rsid w:val="00F033DF"/>
    <w:rsid w:val="00F22691"/>
    <w:rsid w:val="00F26C46"/>
    <w:rsid w:val="00F43E83"/>
    <w:rsid w:val="00F515C8"/>
    <w:rsid w:val="00F538AC"/>
    <w:rsid w:val="00F54225"/>
    <w:rsid w:val="00F601C9"/>
    <w:rsid w:val="00F92FA6"/>
    <w:rsid w:val="00F94518"/>
    <w:rsid w:val="00FA0347"/>
    <w:rsid w:val="00FA5F65"/>
    <w:rsid w:val="00FB146E"/>
    <w:rsid w:val="00FC5546"/>
    <w:rsid w:val="00FC5A05"/>
    <w:rsid w:val="00FD2360"/>
    <w:rsid w:val="00FD4530"/>
    <w:rsid w:val="00FE0DDC"/>
    <w:rsid w:val="00FE13D1"/>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10</Pages>
  <Words>485</Words>
  <Characters>2765</Characters>
  <Application>Microsoft Office Word</Application>
  <DocSecurity>0</DocSecurity>
  <Lines>23</Lines>
  <Paragraphs>6</Paragraphs>
  <ScaleCrop>false</ScaleCrop>
  <Company>Microsoft</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104</cp:revision>
  <cp:lastPrinted>2021-01-05T06:56:00Z</cp:lastPrinted>
  <dcterms:created xsi:type="dcterms:W3CDTF">2020-06-19T08:59:00Z</dcterms:created>
  <dcterms:modified xsi:type="dcterms:W3CDTF">2021-01-15T08:10:00Z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