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9A6277">
        <w:rPr>
          <w:rFonts w:ascii="Times New Roman" w:eastAsia="楷体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555B63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55B63">
        <w:rPr>
          <w:rFonts w:ascii="Times New Roman" w:eastAsia="仿宋_GB2312" w:hAnsi="Times New Roman" w:cs="Times New Roman"/>
          <w:sz w:val="32"/>
          <w:szCs w:val="32"/>
        </w:rPr>
        <w:t>主城五区、高新区、度假区网格分中心，经开区城市管理局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9A627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9A6277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9A6277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9A6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</w:t>
            </w:r>
            <w:r w:rsidR="00D81ED9">
              <w:rPr>
                <w:rFonts w:ascii="Times New Roman" w:hAnsi="Times New Roman" w:cs="Times New Roman" w:hint="eastAsia"/>
              </w:rPr>
              <w:t>9</w:t>
            </w:r>
            <w:r w:rsidR="009A6277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D81ED9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D81ED9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D81ED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9A62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9A627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B5183A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417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0247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F50CC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B91CA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4169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6.71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4517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320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995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0715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71.06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86C48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F64C3C">
        <w:rPr>
          <w:rFonts w:ascii="Times New Roman" w:eastAsia="仿宋_GB2312" w:hAnsi="Times New Roman" w:cs="Times New Roman" w:hint="eastAsia"/>
          <w:sz w:val="32"/>
          <w:szCs w:val="32"/>
        </w:rPr>
        <w:t>55060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D4AFF"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85294E" w:rsidP="00597E1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07732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5.11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47B7F">
        <w:rPr>
          <w:rFonts w:ascii="Times New Roman" w:eastAsia="仿宋_GB2312" w:hAnsi="Times New Roman" w:cs="Times New Roman" w:hint="eastAsia"/>
          <w:sz w:val="32"/>
          <w:szCs w:val="32"/>
        </w:rPr>
        <w:t>店外经营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7.42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051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 w:rsidRPr="001C5F16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鹰眼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8502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平台共立案事件类案件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69476F">
        <w:rPr>
          <w:rFonts w:ascii="Times New Roman" w:eastAsia="仿宋_GB2312" w:hAnsi="Times New Roman" w:cs="Times New Roman" w:hint="eastAsia"/>
          <w:sz w:val="32"/>
          <w:szCs w:val="32"/>
        </w:rPr>
        <w:t>4451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69476F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69476F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69476F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69476F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9476F">
        <w:rPr>
          <w:rFonts w:ascii="Times New Roman" w:eastAsia="仿宋_GB2312" w:hAnsi="Times New Roman" w:cs="Times New Roman" w:hint="eastAsia"/>
          <w:sz w:val="32"/>
          <w:szCs w:val="32"/>
        </w:rPr>
        <w:t>5.55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69476F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69476F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7153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9476F">
        <w:rPr>
          <w:rFonts w:ascii="Times New Roman" w:eastAsia="仿宋_GB2312" w:hAnsi="Times New Roman" w:cs="Times New Roman" w:hint="eastAsia"/>
          <w:sz w:val="32"/>
          <w:szCs w:val="32"/>
        </w:rPr>
        <w:t>3.05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40DFD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06367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224A6">
        <w:rPr>
          <w:rFonts w:ascii="Times New Roman" w:eastAsia="仿宋_GB2312" w:hAnsi="Times New Roman" w:cs="Times New Roman" w:hint="eastAsia"/>
          <w:sz w:val="32"/>
          <w:szCs w:val="32"/>
        </w:rPr>
        <w:t>2533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8378DB">
        <w:rPr>
          <w:rFonts w:ascii="Times New Roman" w:eastAsia="仿宋_GB2312" w:hAnsi="Times New Roman" w:cs="Times New Roman" w:hint="eastAsia"/>
          <w:sz w:val="32"/>
          <w:szCs w:val="32"/>
        </w:rPr>
        <w:t>1.52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8378DB">
        <w:rPr>
          <w:rFonts w:ascii="Times New Roman" w:eastAsia="仿宋_GB2312" w:hAnsi="Times New Roman" w:cs="Times New Roman" w:hint="eastAsia"/>
          <w:sz w:val="32"/>
          <w:szCs w:val="32"/>
        </w:rPr>
        <w:t>8.35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BE62E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253262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主城五区案件量最多的是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9634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8.98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2860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9D18F1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212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388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0.9</w:t>
      </w:r>
      <w:r w:rsidR="00EC13C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Pr="00133169" w:rsidRDefault="00D846F6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D755B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755B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755B6">
        <w:rPr>
          <w:rFonts w:ascii="Times New Roman" w:eastAsia="仿宋_GB2312" w:hAnsi="Times New Roman" w:cs="Times New Roman"/>
          <w:sz w:val="32"/>
          <w:szCs w:val="32"/>
        </w:rPr>
        <w:t>）按</w:t>
      </w:r>
      <w:r w:rsidRPr="00D755B6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Pr="00D755B6">
        <w:rPr>
          <w:rFonts w:ascii="Times New Roman" w:eastAsia="仿宋_GB2312" w:hAnsi="Times New Roman" w:cs="Times New Roman"/>
          <w:sz w:val="32"/>
          <w:szCs w:val="32"/>
        </w:rPr>
        <w:t>统计</w:t>
      </w:r>
    </w:p>
    <w:p w:rsidR="00D846F6" w:rsidRPr="00133169" w:rsidRDefault="00D846F6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案件量较多的街道是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矣六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金马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街道。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矣六</w:t>
      </w:r>
      <w:r w:rsid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D755B6">
        <w:rPr>
          <w:rFonts w:ascii="Times New Roman" w:eastAsia="仿宋_GB2312" w:hAnsi="Times New Roman" w:cs="Times New Roman" w:hint="eastAsia"/>
          <w:sz w:val="32"/>
          <w:szCs w:val="32"/>
        </w:rPr>
        <w:t>非法小广告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44.25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22.52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金马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道路不洁和非法小广告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33.46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C3502">
        <w:rPr>
          <w:rFonts w:ascii="Times New Roman" w:eastAsia="仿宋_GB2312" w:hAnsi="Times New Roman" w:cs="Times New Roman" w:hint="eastAsia"/>
          <w:sz w:val="32"/>
          <w:szCs w:val="32"/>
        </w:rPr>
        <w:t>18.05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Default="00D846F6" w:rsidP="00133169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主城八区案件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量排名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前十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位的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街道</w:t>
      </w:r>
    </w:p>
    <w:p w:rsidR="00133169" w:rsidRPr="00133169" w:rsidRDefault="003A5667" w:rsidP="00133169">
      <w:r>
        <w:rPr>
          <w:noProof/>
        </w:rPr>
        <w:drawing>
          <wp:inline distT="0" distB="0" distL="0" distR="0">
            <wp:extent cx="5274310" cy="24559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2F0920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得分最高的是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、度假区、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经开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区、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五华区、呈贡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、西山区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官渡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重点</w:t>
      </w:r>
      <w:r w:rsidR="00995FBE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案件漏报</w:t>
      </w:r>
      <w:r w:rsidR="00995FB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</w:t>
      </w:r>
      <w:r w:rsidR="00995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得分最高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的是</w:t>
      </w:r>
      <w:r w:rsidR="009942B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高新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区。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924F3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除西山区外，其他</w:t>
      </w:r>
      <w:r w:rsidR="00CD4F4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1"/>
        <w:gridCol w:w="741"/>
        <w:gridCol w:w="741"/>
        <w:gridCol w:w="616"/>
        <w:gridCol w:w="742"/>
        <w:gridCol w:w="742"/>
        <w:gridCol w:w="742"/>
        <w:gridCol w:w="617"/>
        <w:gridCol w:w="637"/>
        <w:gridCol w:w="615"/>
        <w:gridCol w:w="637"/>
        <w:gridCol w:w="637"/>
        <w:gridCol w:w="741"/>
      </w:tblGrid>
      <w:tr w:rsidR="008164A3" w:rsidRPr="00B62F2A" w:rsidTr="00B84F74">
        <w:trPr>
          <w:trHeight w:val="121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4279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4336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4136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4173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10.05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3768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3802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1869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5200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5214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646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9.95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3025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3050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1410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4741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607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68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9.86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19770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19975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9064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16856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17201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2668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9.78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13296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13380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6782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9045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1271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9.61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17582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17794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8247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13184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13511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9.60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19807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19905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8946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13898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14111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2077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9.55</w:t>
            </w:r>
          </w:p>
        </w:tc>
      </w:tr>
      <w:tr w:rsidR="009942B9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20210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20327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8967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28238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28318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2887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5.41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B9" w:rsidRPr="009942B9" w:rsidRDefault="009942B9" w:rsidP="009942B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942B9">
              <w:rPr>
                <w:rFonts w:asciiTheme="minorEastAsia" w:hAnsiTheme="minorEastAsia" w:hint="eastAsia"/>
                <w:color w:val="000000"/>
                <w:szCs w:val="21"/>
              </w:rPr>
              <w:t>9.52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39188E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36661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8.5</w:t>
      </w:r>
      <w:r w:rsidR="008176F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35161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69472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66418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8176F5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65496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4.28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519A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176F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69665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9.35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2388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2374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2334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99.41%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97.74%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16212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16105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15960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99.34%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98.45%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69634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69014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68645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99.11%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98.58%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33635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33260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33101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98.89%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98.41%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呈贡区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22860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22575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22216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98.75%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97.18%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49736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48976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48937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98.47%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98.39%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3821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3762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3748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98.46%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98.09%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41961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40595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40220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96.74%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95.85%</w:t>
            </w:r>
          </w:p>
        </w:tc>
      </w:tr>
      <w:tr w:rsidR="008D73E1" w:rsidTr="00B62F2A"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240247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236661</w:t>
            </w:r>
          </w:p>
        </w:tc>
        <w:tc>
          <w:tcPr>
            <w:tcW w:w="1420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235161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  <w:tc>
          <w:tcPr>
            <w:tcW w:w="1421" w:type="dxa"/>
            <w:vAlign w:val="center"/>
          </w:tcPr>
          <w:p w:rsidR="008D73E1" w:rsidRPr="008D73E1" w:rsidRDefault="008D73E1" w:rsidP="008D73E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D73E1">
              <w:rPr>
                <w:rFonts w:asciiTheme="minorEastAsia" w:hAnsiTheme="minorEastAsia" w:hint="eastAsia"/>
                <w:color w:val="000000"/>
                <w:szCs w:val="21"/>
              </w:rPr>
              <w:t>97.88%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52A1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98.31%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92.62%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98.56%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98.64%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97.40%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99.50%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90.71%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97.87%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99.58%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98.30%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99.23%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84.98%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88.02%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96.18%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92.36%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97.54%</w:t>
            </w:r>
          </w:p>
        </w:tc>
      </w:tr>
      <w:tr w:rsidR="00E51DDB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97.18%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98.09%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99.11%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99.13%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98.43%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95.04%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99.21%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99.92%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99.62%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98.15%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94.03%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96.28%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99.40%</w:t>
            </w:r>
          </w:p>
        </w:tc>
      </w:tr>
      <w:tr w:rsidR="00E51DDB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95.87%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96.11%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98.49%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96.42%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DB" w:rsidRPr="00E51DDB" w:rsidRDefault="00E51DDB" w:rsidP="00E51DD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1DDB">
              <w:rPr>
                <w:rFonts w:asciiTheme="minorEastAsia" w:hAnsiTheme="minorEastAsia" w:hint="eastAsia"/>
                <w:color w:val="000000"/>
                <w:szCs w:val="21"/>
              </w:rPr>
              <w:t>97.97%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A2814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6A2814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平台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2140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55.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0035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8.41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9.04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6A2814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C50D9D">
        <w:rPr>
          <w:rFonts w:ascii="Times New Roman" w:eastAsia="仿宋_GB2312" w:hAnsi="Times New Roman" w:cs="Times New Roman" w:hint="eastAsia"/>
          <w:sz w:val="32"/>
          <w:szCs w:val="32"/>
        </w:rPr>
        <w:t>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E451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9E11F0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道路不洁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1.80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58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19.47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467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E11F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239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E45151">
        <w:rPr>
          <w:rFonts w:ascii="Times New Roman" w:eastAsia="仿宋_GB2312" w:hAnsi="Times New Roman" w:cs="Times New Roman" w:hint="eastAsia"/>
          <w:sz w:val="32"/>
          <w:szCs w:val="32"/>
        </w:rPr>
        <w:t>51.18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E4515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8980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924231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视频和鹰眼</w:t>
      </w:r>
      <w:r w:rsidR="00924231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261C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2423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261C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2423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237709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237709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7261C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，上述案件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均已全部处置结案。</w:t>
      </w:r>
    </w:p>
    <w:p w:rsidR="00D846F6" w:rsidRPr="0077114D" w:rsidRDefault="00D846F6" w:rsidP="00D846F6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CC2113">
        <w:rPr>
          <w:rFonts w:ascii="Times New Roman" w:eastAsia="仿宋_GB2312" w:hAnsi="Times New Roman" w:cs="Times New Roman" w:hint="eastAsia"/>
          <w:b/>
          <w:sz w:val="32"/>
          <w:szCs w:val="32"/>
        </w:rPr>
        <w:t>4.</w:t>
      </w:r>
      <w:r w:rsidRPr="00CC2113">
        <w:rPr>
          <w:rFonts w:ascii="Times New Roman" w:eastAsia="仿宋_GB2312" w:hAnsi="Times New Roman" w:cs="Times New Roman" w:hint="eastAsia"/>
          <w:b/>
          <w:sz w:val="32"/>
          <w:szCs w:val="32"/>
        </w:rPr>
        <w:t>街道案件处置结案情况</w:t>
      </w:r>
    </w:p>
    <w:p w:rsidR="00D846F6" w:rsidRPr="00870A88" w:rsidRDefault="002F0920" w:rsidP="002F092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街道案件结案率较低的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39444B">
        <w:rPr>
          <w:rFonts w:ascii="Times New Roman" w:eastAsia="仿宋_GB2312" w:hAnsi="Times New Roman" w:cs="Times New Roman" w:hint="eastAsia"/>
          <w:sz w:val="32"/>
          <w:szCs w:val="32"/>
        </w:rPr>
        <w:t>碧鸡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39444B">
        <w:rPr>
          <w:rFonts w:ascii="Times New Roman" w:eastAsia="仿宋_GB2312" w:hAnsi="Times New Roman" w:cs="Times New Roman" w:hint="eastAsia"/>
          <w:sz w:val="32"/>
          <w:szCs w:val="32"/>
        </w:rPr>
        <w:t>马街</w:t>
      </w:r>
      <w:r w:rsidR="0039444B" w:rsidRPr="0077114D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，结案率分别为</w:t>
      </w:r>
      <w:r w:rsidR="0039444B">
        <w:rPr>
          <w:rFonts w:ascii="Times New Roman" w:eastAsia="仿宋_GB2312" w:hAnsi="Times New Roman" w:cs="Times New Roman" w:hint="eastAsia"/>
          <w:sz w:val="32"/>
          <w:szCs w:val="32"/>
        </w:rPr>
        <w:t>85.71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C2113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39444B">
        <w:rPr>
          <w:rFonts w:ascii="Times New Roman" w:eastAsia="仿宋_GB2312" w:hAnsi="Times New Roman" w:cs="Times New Roman" w:hint="eastAsia"/>
          <w:sz w:val="32"/>
          <w:szCs w:val="32"/>
        </w:rPr>
        <w:t>9.72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846F6" w:rsidRDefault="0077114D" w:rsidP="0077114D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主城八区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结案率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较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低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的街道</w:t>
      </w:r>
    </w:p>
    <w:p w:rsidR="0077114D" w:rsidRPr="0077114D" w:rsidRDefault="0039444B" w:rsidP="0077114D">
      <w:r>
        <w:rPr>
          <w:noProof/>
        </w:rPr>
        <w:drawing>
          <wp:inline distT="0" distB="0" distL="0" distR="0">
            <wp:extent cx="5274310" cy="25722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96864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296864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F50CC4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在市区两级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平台立案案件中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16681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26886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5984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278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各区网格员案件结案率为：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58DD">
        <w:rPr>
          <w:rFonts w:ascii="Times New Roman" w:eastAsia="仿宋_GB2312" w:hAnsi="Times New Roman" w:cs="Times New Roman" w:hint="eastAsia"/>
          <w:sz w:val="32"/>
          <w:szCs w:val="32"/>
        </w:rPr>
        <w:t>呈贡区、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区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和</w:t>
      </w:r>
      <w:r w:rsidR="008C06BC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3E46DD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32577F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５月，</w:t>
      </w:r>
      <w:r w:rsidR="00A861DC">
        <w:rPr>
          <w:rFonts w:ascii="Times New Roman" w:eastAsia="仿宋_GB2312" w:hAnsi="Times New Roman" w:cs="Times New Roman" w:hint="eastAsia"/>
          <w:sz w:val="32"/>
          <w:szCs w:val="32"/>
        </w:rPr>
        <w:t>网格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员</w:t>
      </w:r>
      <w:r>
        <w:rPr>
          <w:rFonts w:ascii="Times New Roman" w:eastAsia="仿宋_GB2312" w:hAnsi="Times New Roman" w:cs="Times New Roman"/>
          <w:sz w:val="32"/>
          <w:szCs w:val="32"/>
        </w:rPr>
        <w:t>中市级监督员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8C4454">
        <w:rPr>
          <w:rFonts w:ascii="Times New Roman" w:eastAsia="仿宋_GB2312" w:hAnsi="Times New Roman" w:cs="Times New Roman" w:hint="eastAsia"/>
          <w:sz w:val="32"/>
          <w:szCs w:val="32"/>
        </w:rPr>
        <w:t>37807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F7E6A">
        <w:rPr>
          <w:rFonts w:ascii="Times New Roman" w:eastAsia="仿宋_GB2312" w:hAnsi="Times New Roman" w:cs="Times New Roman" w:hint="eastAsia"/>
          <w:sz w:val="32"/>
          <w:szCs w:val="32"/>
        </w:rPr>
        <w:t>主城五区中，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主城五区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上报</w:t>
      </w:r>
      <w:r w:rsidR="00A861DC">
        <w:rPr>
          <w:rFonts w:ascii="Times New Roman" w:eastAsia="仿宋_GB2312" w:hAnsi="Times New Roman" w:cs="Times New Roman" w:hint="eastAsia"/>
          <w:sz w:val="32"/>
          <w:szCs w:val="32"/>
        </w:rPr>
        <w:t>数较上月</w:t>
      </w:r>
      <w:r w:rsidR="00A861DC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7F7E6A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D1C1F">
        <w:rPr>
          <w:rFonts w:ascii="Times New Roman" w:eastAsia="仿宋_GB2312" w:hAnsi="Times New Roman" w:cs="Times New Roman" w:hint="eastAsia"/>
          <w:sz w:val="32"/>
          <w:szCs w:val="32"/>
        </w:rPr>
        <w:t>三个开发（度假）区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AD1C1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861DC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上报</w:t>
      </w:r>
      <w:r w:rsidR="00AD1C1F">
        <w:rPr>
          <w:rFonts w:ascii="Times New Roman" w:eastAsia="仿宋_GB2312" w:hAnsi="Times New Roman" w:cs="Times New Roman"/>
          <w:sz w:val="32"/>
          <w:szCs w:val="32"/>
        </w:rPr>
        <w:t>数较上月有所上升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D1C1F">
        <w:rPr>
          <w:rFonts w:ascii="Times New Roman" w:eastAsia="仿宋_GB2312" w:hAnsi="Times New Roman" w:cs="Times New Roman" w:hint="eastAsia"/>
          <w:sz w:val="32"/>
          <w:szCs w:val="32"/>
        </w:rPr>
        <w:t>高新区和经开区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上报</w:t>
      </w:r>
      <w:r w:rsidR="00AD1C1F">
        <w:rPr>
          <w:rFonts w:ascii="Times New Roman" w:eastAsia="仿宋_GB2312" w:hAnsi="Times New Roman" w:cs="Times New Roman" w:hint="eastAsia"/>
          <w:sz w:val="32"/>
          <w:szCs w:val="32"/>
        </w:rPr>
        <w:t>数较上月</w:t>
      </w:r>
      <w:r w:rsidR="00AD1C1F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AD1C1F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5F2D9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E77346" w:rsidRDefault="00BA25C5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DA4729" w:rsidP="00DA47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５月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C56A9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9C56A9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9C56A9">
        <w:rPr>
          <w:rFonts w:ascii="Times New Roman" w:eastAsia="仿宋_GB2312" w:hAnsi="Times New Roman" w:cs="Times New Roman" w:hint="eastAsia"/>
          <w:sz w:val="32"/>
          <w:szCs w:val="32"/>
        </w:rPr>
        <w:t>45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9C56A9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 w:rsidR="009C56A9">
        <w:rPr>
          <w:rFonts w:ascii="Times New Roman" w:eastAsia="仿宋_GB2312" w:hAnsi="Times New Roman" w:cs="Times New Roman" w:hint="eastAsia"/>
          <w:sz w:val="32"/>
          <w:szCs w:val="32"/>
        </w:rPr>
        <w:t>94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160373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647B48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AD09B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C54B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D11E9"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81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84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C54B8">
        <w:rPr>
          <w:rFonts w:ascii="Times New Roman" w:eastAsia="仿宋_GB2312" w:hAnsi="Times New Roman" w:cs="Times New Roman" w:hint="eastAsia"/>
          <w:sz w:val="32"/>
          <w:szCs w:val="32"/>
        </w:rPr>
        <w:t>3.33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2608" w:rsidRPr="001C5F16" w:rsidRDefault="008E2608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Default="007345B2" w:rsidP="00962C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月，卫星遥感图斑案件应派遣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178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178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3401B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165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均已按期处置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。各</w:t>
      </w:r>
      <w:r w:rsidR="008E2608">
        <w:rPr>
          <w:rFonts w:ascii="Times New Roman" w:eastAsia="仿宋_GB2312" w:hAnsi="Times New Roman" w:cs="Times New Roman"/>
          <w:sz w:val="32"/>
          <w:szCs w:val="32"/>
        </w:rPr>
        <w:t>区均无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返工案件</w:t>
      </w:r>
      <w:r w:rsidR="008E2608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458BE" w:rsidRPr="00962C63" w:rsidRDefault="008458BE" w:rsidP="00160373">
      <w:pPr>
        <w:pStyle w:val="2"/>
        <w:spacing w:line="560" w:lineRule="exact"/>
        <w:ind w:leftChars="0" w:left="0" w:firstLineChars="150" w:firstLine="480"/>
        <w:rPr>
          <w:rFonts w:ascii="Times New Roman" w:eastAsia="楷体_GB2312" w:hAnsi="Times New Roman" w:cs="Times New Roman" w:hint="default"/>
          <w:sz w:val="32"/>
          <w:szCs w:val="32"/>
        </w:rPr>
      </w:pPr>
      <w:r w:rsidRPr="00667A99">
        <w:rPr>
          <w:rFonts w:ascii="Times New Roman" w:eastAsia="楷体_GB2312" w:hAnsi="Times New Roman" w:cs="Times New Roman"/>
          <w:sz w:val="32"/>
          <w:szCs w:val="32"/>
        </w:rPr>
        <w:lastRenderedPageBreak/>
        <w:t>（</w:t>
      </w:r>
      <w:r w:rsidR="00962C63" w:rsidRPr="00667A99">
        <w:rPr>
          <w:rFonts w:ascii="Times New Roman" w:eastAsia="楷体_GB2312" w:hAnsi="Times New Roman" w:cs="Times New Roman"/>
          <w:sz w:val="32"/>
          <w:szCs w:val="32"/>
        </w:rPr>
        <w:t>七</w:t>
      </w:r>
      <w:r w:rsidRPr="00667A99">
        <w:rPr>
          <w:rFonts w:ascii="Times New Roman" w:eastAsia="楷体_GB2312" w:hAnsi="Times New Roman" w:cs="Times New Roman"/>
          <w:sz w:val="32"/>
          <w:szCs w:val="32"/>
        </w:rPr>
        <w:t>）五华区和高新区</w:t>
      </w:r>
      <w:r w:rsidR="00160373" w:rsidRPr="00667A99">
        <w:rPr>
          <w:rFonts w:ascii="Times New Roman" w:eastAsia="楷体_GB2312" w:hAnsi="Times New Roman" w:cs="Times New Roman"/>
          <w:sz w:val="32"/>
          <w:szCs w:val="32"/>
        </w:rPr>
        <w:t>社会事务移交期间案件处置情况</w:t>
      </w:r>
    </w:p>
    <w:p w:rsidR="008458BE" w:rsidRPr="00160373" w:rsidRDefault="00160373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截止</w:t>
      </w:r>
      <w:r w:rsidR="00844E1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44E1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 w:rsidR="008458BE" w:rsidRPr="00962C63">
        <w:rPr>
          <w:rFonts w:ascii="Times New Roman" w:eastAsia="仿宋_GB2312" w:hAnsi="Times New Roman" w:cs="Times New Roman" w:hint="eastAsia"/>
          <w:sz w:val="32"/>
          <w:szCs w:val="32"/>
        </w:rPr>
        <w:t>五华区和高新区因社会事务移交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产生权属争议造成积压的案件共有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56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件，有</w:t>
      </w:r>
      <w:r w:rsidR="00844E1C">
        <w:rPr>
          <w:rFonts w:ascii="Times New Roman" w:eastAsia="仿宋_GB2312" w:hAnsi="Times New Roman" w:cs="Times New Roman" w:hint="eastAsia"/>
          <w:sz w:val="32"/>
          <w:szCs w:val="32"/>
        </w:rPr>
        <w:t>753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件案件已处置完成，处置率</w:t>
      </w:r>
      <w:r w:rsidR="00844E1C">
        <w:rPr>
          <w:rFonts w:ascii="Times New Roman" w:eastAsia="仿宋_GB2312" w:hAnsi="Times New Roman" w:cs="Times New Roman" w:hint="eastAsia"/>
          <w:sz w:val="32"/>
          <w:szCs w:val="32"/>
        </w:rPr>
        <w:t>99.60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。请两区加强工作协调对接，认真梳理职责分工，</w:t>
      </w:r>
      <w:r w:rsidR="00844E1C">
        <w:rPr>
          <w:rFonts w:ascii="Times New Roman" w:eastAsia="仿宋_GB2312" w:hAnsi="Times New Roman" w:cs="Times New Roman" w:hint="eastAsia"/>
          <w:sz w:val="32"/>
          <w:szCs w:val="32"/>
        </w:rPr>
        <w:t>尽快把剩余案件处置完毕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8458BE" w:rsidRPr="00160373" w:rsidSect="0069202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9C" w:rsidRDefault="00305E9C" w:rsidP="007025C0">
      <w:r>
        <w:separator/>
      </w:r>
    </w:p>
  </w:endnote>
  <w:endnote w:type="continuationSeparator" w:id="1">
    <w:p w:rsidR="00305E9C" w:rsidRDefault="00305E9C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A6" w:rsidRDefault="001853A9">
    <w:pPr>
      <w:snapToGrid w:val="0"/>
      <w:rPr>
        <w:rFonts w:asciiTheme="minorEastAsia" w:hAnsiTheme="minorEastAsia" w:cstheme="minorEastAsia"/>
        <w:sz w:val="28"/>
        <w:szCs w:val="28"/>
      </w:rPr>
    </w:pPr>
    <w:r w:rsidRPr="001853A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224A6" w:rsidRDefault="007224A6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F7E6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224A6" w:rsidRDefault="001853A9">
    <w:pPr>
      <w:pStyle w:val="a5"/>
    </w:pPr>
    <w:r>
      <w:pict>
        <v:shape id="文本框 3" o:spid="_x0000_s1027" type="#_x0000_t202" style="position:absolute;margin-left:7268.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224A6" w:rsidRDefault="007224A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A6" w:rsidRDefault="001853A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7268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224A6" w:rsidRDefault="007224A6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F7E6A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9</w:t>
                </w:r>
                <w:r w:rsidR="001853A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224A6" w:rsidRDefault="00722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9C" w:rsidRDefault="00305E9C" w:rsidP="007025C0">
      <w:r>
        <w:separator/>
      </w:r>
    </w:p>
  </w:footnote>
  <w:footnote w:type="continuationSeparator" w:id="1">
    <w:p w:rsidR="00305E9C" w:rsidRDefault="00305E9C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A6" w:rsidRDefault="007224A6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A6" w:rsidRDefault="007224A6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9AF"/>
    <w:rsid w:val="00000E41"/>
    <w:rsid w:val="00002706"/>
    <w:rsid w:val="000031BF"/>
    <w:rsid w:val="000034F8"/>
    <w:rsid w:val="00010AE2"/>
    <w:rsid w:val="00010CAA"/>
    <w:rsid w:val="00011DD2"/>
    <w:rsid w:val="00013116"/>
    <w:rsid w:val="000146DA"/>
    <w:rsid w:val="000149FE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563C"/>
    <w:rsid w:val="000276A5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A45"/>
    <w:rsid w:val="00052DE9"/>
    <w:rsid w:val="000531C1"/>
    <w:rsid w:val="0005386B"/>
    <w:rsid w:val="00054CE0"/>
    <w:rsid w:val="00054D50"/>
    <w:rsid w:val="00056471"/>
    <w:rsid w:val="00057D28"/>
    <w:rsid w:val="00061347"/>
    <w:rsid w:val="000616EE"/>
    <w:rsid w:val="00061C5B"/>
    <w:rsid w:val="00062AC9"/>
    <w:rsid w:val="00063E27"/>
    <w:rsid w:val="00064B60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12D9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29A"/>
    <w:rsid w:val="000C1825"/>
    <w:rsid w:val="000C2304"/>
    <w:rsid w:val="000C4F0E"/>
    <w:rsid w:val="000C7796"/>
    <w:rsid w:val="000D0A47"/>
    <w:rsid w:val="000D0ADC"/>
    <w:rsid w:val="000D2431"/>
    <w:rsid w:val="000D2C5E"/>
    <w:rsid w:val="000D2E4E"/>
    <w:rsid w:val="000D3107"/>
    <w:rsid w:val="000D4AFF"/>
    <w:rsid w:val="000E190B"/>
    <w:rsid w:val="000E4F0D"/>
    <w:rsid w:val="000F02A0"/>
    <w:rsid w:val="000F1EE0"/>
    <w:rsid w:val="000F2B08"/>
    <w:rsid w:val="000F32EB"/>
    <w:rsid w:val="000F4E56"/>
    <w:rsid w:val="000F65F4"/>
    <w:rsid w:val="00100CA7"/>
    <w:rsid w:val="001013F8"/>
    <w:rsid w:val="0010152D"/>
    <w:rsid w:val="00102F21"/>
    <w:rsid w:val="00103595"/>
    <w:rsid w:val="00104884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169"/>
    <w:rsid w:val="00133EA9"/>
    <w:rsid w:val="00134CF2"/>
    <w:rsid w:val="00136EB5"/>
    <w:rsid w:val="00144540"/>
    <w:rsid w:val="00150B04"/>
    <w:rsid w:val="00151CEA"/>
    <w:rsid w:val="00152444"/>
    <w:rsid w:val="00152611"/>
    <w:rsid w:val="00156D54"/>
    <w:rsid w:val="00160373"/>
    <w:rsid w:val="0016308E"/>
    <w:rsid w:val="00163150"/>
    <w:rsid w:val="00163622"/>
    <w:rsid w:val="00164171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3A9"/>
    <w:rsid w:val="001854C4"/>
    <w:rsid w:val="00190ABB"/>
    <w:rsid w:val="001930C5"/>
    <w:rsid w:val="0019342D"/>
    <w:rsid w:val="00193927"/>
    <w:rsid w:val="00193C32"/>
    <w:rsid w:val="00194FF7"/>
    <w:rsid w:val="00195752"/>
    <w:rsid w:val="001A1C5A"/>
    <w:rsid w:val="001A308D"/>
    <w:rsid w:val="001A3144"/>
    <w:rsid w:val="001A4313"/>
    <w:rsid w:val="001A4E69"/>
    <w:rsid w:val="001A5AB8"/>
    <w:rsid w:val="001A6CF4"/>
    <w:rsid w:val="001B1008"/>
    <w:rsid w:val="001B7E4C"/>
    <w:rsid w:val="001C30F7"/>
    <w:rsid w:val="001C3502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5ECD"/>
    <w:rsid w:val="001E754F"/>
    <w:rsid w:val="001F15B0"/>
    <w:rsid w:val="001F198B"/>
    <w:rsid w:val="001F37E8"/>
    <w:rsid w:val="001F3E1C"/>
    <w:rsid w:val="001F4BA5"/>
    <w:rsid w:val="001F5152"/>
    <w:rsid w:val="0020269C"/>
    <w:rsid w:val="00202AB4"/>
    <w:rsid w:val="00202C62"/>
    <w:rsid w:val="0020312B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37709"/>
    <w:rsid w:val="00240B88"/>
    <w:rsid w:val="0024170D"/>
    <w:rsid w:val="002429DB"/>
    <w:rsid w:val="002432C7"/>
    <w:rsid w:val="00247FBD"/>
    <w:rsid w:val="00251363"/>
    <w:rsid w:val="00252ADE"/>
    <w:rsid w:val="00255CF6"/>
    <w:rsid w:val="00255F44"/>
    <w:rsid w:val="00262311"/>
    <w:rsid w:val="00262A1B"/>
    <w:rsid w:val="002634B0"/>
    <w:rsid w:val="00263594"/>
    <w:rsid w:val="00263F77"/>
    <w:rsid w:val="0027153B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A1ECC"/>
    <w:rsid w:val="002A45B1"/>
    <w:rsid w:val="002A5311"/>
    <w:rsid w:val="002A6B64"/>
    <w:rsid w:val="002A7F39"/>
    <w:rsid w:val="002B1E28"/>
    <w:rsid w:val="002B346D"/>
    <w:rsid w:val="002C345A"/>
    <w:rsid w:val="002C46CA"/>
    <w:rsid w:val="002C5F16"/>
    <w:rsid w:val="002C63E2"/>
    <w:rsid w:val="002D0B11"/>
    <w:rsid w:val="002D1672"/>
    <w:rsid w:val="002D1B86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0920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5E9C"/>
    <w:rsid w:val="00307B80"/>
    <w:rsid w:val="0031038C"/>
    <w:rsid w:val="00313671"/>
    <w:rsid w:val="00313FCD"/>
    <w:rsid w:val="00315079"/>
    <w:rsid w:val="00315E8D"/>
    <w:rsid w:val="003177B2"/>
    <w:rsid w:val="003206F8"/>
    <w:rsid w:val="0032577F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01B9"/>
    <w:rsid w:val="00342764"/>
    <w:rsid w:val="00343D4E"/>
    <w:rsid w:val="0034481D"/>
    <w:rsid w:val="0034517C"/>
    <w:rsid w:val="003466B1"/>
    <w:rsid w:val="003508BF"/>
    <w:rsid w:val="00351BE2"/>
    <w:rsid w:val="00356422"/>
    <w:rsid w:val="00356B4D"/>
    <w:rsid w:val="003570EC"/>
    <w:rsid w:val="00357777"/>
    <w:rsid w:val="003605F8"/>
    <w:rsid w:val="00361928"/>
    <w:rsid w:val="00363288"/>
    <w:rsid w:val="00370137"/>
    <w:rsid w:val="00370F00"/>
    <w:rsid w:val="0037112B"/>
    <w:rsid w:val="00376BDA"/>
    <w:rsid w:val="00377A94"/>
    <w:rsid w:val="0038073B"/>
    <w:rsid w:val="003821A0"/>
    <w:rsid w:val="003845FF"/>
    <w:rsid w:val="0038501C"/>
    <w:rsid w:val="0038644E"/>
    <w:rsid w:val="00386B65"/>
    <w:rsid w:val="003905AF"/>
    <w:rsid w:val="0039188E"/>
    <w:rsid w:val="003924D8"/>
    <w:rsid w:val="00392961"/>
    <w:rsid w:val="0039444B"/>
    <w:rsid w:val="003A0E5B"/>
    <w:rsid w:val="003A295E"/>
    <w:rsid w:val="003A3134"/>
    <w:rsid w:val="003A5667"/>
    <w:rsid w:val="003A6944"/>
    <w:rsid w:val="003B3F9F"/>
    <w:rsid w:val="003B4515"/>
    <w:rsid w:val="003B784D"/>
    <w:rsid w:val="003C0529"/>
    <w:rsid w:val="003C2D94"/>
    <w:rsid w:val="003C3817"/>
    <w:rsid w:val="003C3BE2"/>
    <w:rsid w:val="003C43EC"/>
    <w:rsid w:val="003C59E7"/>
    <w:rsid w:val="003D4DC7"/>
    <w:rsid w:val="003D4F27"/>
    <w:rsid w:val="003D7517"/>
    <w:rsid w:val="003E121D"/>
    <w:rsid w:val="003E46DD"/>
    <w:rsid w:val="003E4F55"/>
    <w:rsid w:val="003E5B69"/>
    <w:rsid w:val="003E6DF1"/>
    <w:rsid w:val="003F227B"/>
    <w:rsid w:val="003F3CDF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684A"/>
    <w:rsid w:val="00436FE9"/>
    <w:rsid w:val="004372B2"/>
    <w:rsid w:val="00437387"/>
    <w:rsid w:val="004406B7"/>
    <w:rsid w:val="0044218F"/>
    <w:rsid w:val="00442E90"/>
    <w:rsid w:val="00453FAC"/>
    <w:rsid w:val="0045531B"/>
    <w:rsid w:val="004558DD"/>
    <w:rsid w:val="00455E4B"/>
    <w:rsid w:val="00457612"/>
    <w:rsid w:val="00463A5D"/>
    <w:rsid w:val="00463D24"/>
    <w:rsid w:val="00465EF0"/>
    <w:rsid w:val="0046726E"/>
    <w:rsid w:val="00470E3C"/>
    <w:rsid w:val="004716BB"/>
    <w:rsid w:val="00472B93"/>
    <w:rsid w:val="00474DF3"/>
    <w:rsid w:val="004802C6"/>
    <w:rsid w:val="00480352"/>
    <w:rsid w:val="00480432"/>
    <w:rsid w:val="0048057D"/>
    <w:rsid w:val="00481EC0"/>
    <w:rsid w:val="004832D4"/>
    <w:rsid w:val="00483AB9"/>
    <w:rsid w:val="00486A9E"/>
    <w:rsid w:val="00486C48"/>
    <w:rsid w:val="00487DCF"/>
    <w:rsid w:val="0049013E"/>
    <w:rsid w:val="00495AC2"/>
    <w:rsid w:val="004A1CCA"/>
    <w:rsid w:val="004A1E87"/>
    <w:rsid w:val="004A1FFB"/>
    <w:rsid w:val="004A4987"/>
    <w:rsid w:val="004A52C5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C7D89"/>
    <w:rsid w:val="004D2304"/>
    <w:rsid w:val="004D26A1"/>
    <w:rsid w:val="004D34DC"/>
    <w:rsid w:val="004D42F4"/>
    <w:rsid w:val="004D4666"/>
    <w:rsid w:val="004D4898"/>
    <w:rsid w:val="004D5207"/>
    <w:rsid w:val="004D535E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59C9"/>
    <w:rsid w:val="005172FB"/>
    <w:rsid w:val="00517614"/>
    <w:rsid w:val="005202C5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A1C"/>
    <w:rsid w:val="00552C53"/>
    <w:rsid w:val="00555B63"/>
    <w:rsid w:val="00557CBE"/>
    <w:rsid w:val="00557CDB"/>
    <w:rsid w:val="00563541"/>
    <w:rsid w:val="00563BE6"/>
    <w:rsid w:val="00571DE3"/>
    <w:rsid w:val="005736E5"/>
    <w:rsid w:val="005748CE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97E10"/>
    <w:rsid w:val="005A0C3C"/>
    <w:rsid w:val="005A218C"/>
    <w:rsid w:val="005A7B10"/>
    <w:rsid w:val="005A7CA8"/>
    <w:rsid w:val="005B0BBB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D9E"/>
    <w:rsid w:val="005F2FA6"/>
    <w:rsid w:val="005F784B"/>
    <w:rsid w:val="005F7F04"/>
    <w:rsid w:val="0060007D"/>
    <w:rsid w:val="00602626"/>
    <w:rsid w:val="00605222"/>
    <w:rsid w:val="006073E6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2CA9"/>
    <w:rsid w:val="00642E68"/>
    <w:rsid w:val="00643A3E"/>
    <w:rsid w:val="006460C8"/>
    <w:rsid w:val="006462D0"/>
    <w:rsid w:val="00647467"/>
    <w:rsid w:val="00647B48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56AC"/>
    <w:rsid w:val="006668EE"/>
    <w:rsid w:val="00667747"/>
    <w:rsid w:val="00667A99"/>
    <w:rsid w:val="0067055F"/>
    <w:rsid w:val="0067167A"/>
    <w:rsid w:val="00671DB1"/>
    <w:rsid w:val="00672F1A"/>
    <w:rsid w:val="0067752A"/>
    <w:rsid w:val="0067777F"/>
    <w:rsid w:val="00677FA8"/>
    <w:rsid w:val="00680F12"/>
    <w:rsid w:val="006818A2"/>
    <w:rsid w:val="006820D2"/>
    <w:rsid w:val="00685A6D"/>
    <w:rsid w:val="006874C7"/>
    <w:rsid w:val="006875F1"/>
    <w:rsid w:val="006876CF"/>
    <w:rsid w:val="006914D2"/>
    <w:rsid w:val="00692026"/>
    <w:rsid w:val="006937D5"/>
    <w:rsid w:val="0069476F"/>
    <w:rsid w:val="00695811"/>
    <w:rsid w:val="0069698E"/>
    <w:rsid w:val="00697352"/>
    <w:rsid w:val="006A0ECE"/>
    <w:rsid w:val="006A2814"/>
    <w:rsid w:val="006A3AB1"/>
    <w:rsid w:val="006A4069"/>
    <w:rsid w:val="006A4338"/>
    <w:rsid w:val="006A5DFE"/>
    <w:rsid w:val="006A7A1B"/>
    <w:rsid w:val="006B223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D6F33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4A6"/>
    <w:rsid w:val="00722FB9"/>
    <w:rsid w:val="00724A49"/>
    <w:rsid w:val="00725635"/>
    <w:rsid w:val="007256A8"/>
    <w:rsid w:val="007261C1"/>
    <w:rsid w:val="0072744A"/>
    <w:rsid w:val="007275A2"/>
    <w:rsid w:val="00730837"/>
    <w:rsid w:val="00730E30"/>
    <w:rsid w:val="00732857"/>
    <w:rsid w:val="007345B2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4752B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2C63"/>
    <w:rsid w:val="00763BCE"/>
    <w:rsid w:val="00764271"/>
    <w:rsid w:val="00770E28"/>
    <w:rsid w:val="0077114D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1735"/>
    <w:rsid w:val="007B3204"/>
    <w:rsid w:val="007B395B"/>
    <w:rsid w:val="007B7C06"/>
    <w:rsid w:val="007C163A"/>
    <w:rsid w:val="007C264D"/>
    <w:rsid w:val="007C2678"/>
    <w:rsid w:val="007D095A"/>
    <w:rsid w:val="007D11E9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05C6"/>
    <w:rsid w:val="007F34FE"/>
    <w:rsid w:val="007F620B"/>
    <w:rsid w:val="007F63AA"/>
    <w:rsid w:val="007F75A4"/>
    <w:rsid w:val="007F7E6A"/>
    <w:rsid w:val="00800FBC"/>
    <w:rsid w:val="0080146F"/>
    <w:rsid w:val="008015E8"/>
    <w:rsid w:val="008046C7"/>
    <w:rsid w:val="008047C3"/>
    <w:rsid w:val="008052C9"/>
    <w:rsid w:val="00805539"/>
    <w:rsid w:val="00806BCA"/>
    <w:rsid w:val="0080777C"/>
    <w:rsid w:val="00807FC1"/>
    <w:rsid w:val="00810729"/>
    <w:rsid w:val="0081110D"/>
    <w:rsid w:val="00811511"/>
    <w:rsid w:val="00814021"/>
    <w:rsid w:val="008164A3"/>
    <w:rsid w:val="0081685F"/>
    <w:rsid w:val="008176F5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378DB"/>
    <w:rsid w:val="00840B9F"/>
    <w:rsid w:val="008411C9"/>
    <w:rsid w:val="00841659"/>
    <w:rsid w:val="00843E73"/>
    <w:rsid w:val="00843F20"/>
    <w:rsid w:val="0084462A"/>
    <w:rsid w:val="00844E1C"/>
    <w:rsid w:val="008458BE"/>
    <w:rsid w:val="0084779F"/>
    <w:rsid w:val="00847F3A"/>
    <w:rsid w:val="0085294E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0A88"/>
    <w:rsid w:val="00871F67"/>
    <w:rsid w:val="008720D2"/>
    <w:rsid w:val="00872B50"/>
    <w:rsid w:val="00872DA1"/>
    <w:rsid w:val="00873357"/>
    <w:rsid w:val="00873639"/>
    <w:rsid w:val="008737F2"/>
    <w:rsid w:val="00874C2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5549"/>
    <w:rsid w:val="008A70AE"/>
    <w:rsid w:val="008A7DED"/>
    <w:rsid w:val="008A7F3B"/>
    <w:rsid w:val="008B0585"/>
    <w:rsid w:val="008B1498"/>
    <w:rsid w:val="008B3440"/>
    <w:rsid w:val="008B5246"/>
    <w:rsid w:val="008C06BC"/>
    <w:rsid w:val="008C0B05"/>
    <w:rsid w:val="008C158B"/>
    <w:rsid w:val="008C18AF"/>
    <w:rsid w:val="008C1BC9"/>
    <w:rsid w:val="008C4454"/>
    <w:rsid w:val="008C52EE"/>
    <w:rsid w:val="008C776E"/>
    <w:rsid w:val="008D2271"/>
    <w:rsid w:val="008D2F81"/>
    <w:rsid w:val="008D4EA6"/>
    <w:rsid w:val="008D71F4"/>
    <w:rsid w:val="008D73E1"/>
    <w:rsid w:val="008D7EF0"/>
    <w:rsid w:val="008E2608"/>
    <w:rsid w:val="008E300F"/>
    <w:rsid w:val="008E5FE5"/>
    <w:rsid w:val="008E67E0"/>
    <w:rsid w:val="008E7EBC"/>
    <w:rsid w:val="008F40BE"/>
    <w:rsid w:val="008F5404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231"/>
    <w:rsid w:val="00924BA7"/>
    <w:rsid w:val="00924BE9"/>
    <w:rsid w:val="00924F3D"/>
    <w:rsid w:val="00926F74"/>
    <w:rsid w:val="009276FB"/>
    <w:rsid w:val="009347B2"/>
    <w:rsid w:val="00935437"/>
    <w:rsid w:val="00935CDF"/>
    <w:rsid w:val="00937679"/>
    <w:rsid w:val="00941B6C"/>
    <w:rsid w:val="00941CDB"/>
    <w:rsid w:val="009424A5"/>
    <w:rsid w:val="009427D1"/>
    <w:rsid w:val="009442F2"/>
    <w:rsid w:val="009460E4"/>
    <w:rsid w:val="00947FD0"/>
    <w:rsid w:val="009518F2"/>
    <w:rsid w:val="00952AED"/>
    <w:rsid w:val="009532E8"/>
    <w:rsid w:val="00956906"/>
    <w:rsid w:val="00956984"/>
    <w:rsid w:val="00956B67"/>
    <w:rsid w:val="00956F36"/>
    <w:rsid w:val="009603C5"/>
    <w:rsid w:val="00962C63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2EF6"/>
    <w:rsid w:val="009747B7"/>
    <w:rsid w:val="0098006E"/>
    <w:rsid w:val="00980FC1"/>
    <w:rsid w:val="0098182B"/>
    <w:rsid w:val="009934D7"/>
    <w:rsid w:val="009942B9"/>
    <w:rsid w:val="009954B0"/>
    <w:rsid w:val="00995FBE"/>
    <w:rsid w:val="009962AA"/>
    <w:rsid w:val="009A0CDB"/>
    <w:rsid w:val="009A1297"/>
    <w:rsid w:val="009A1FFD"/>
    <w:rsid w:val="009A2732"/>
    <w:rsid w:val="009A354F"/>
    <w:rsid w:val="009A6277"/>
    <w:rsid w:val="009B03DF"/>
    <w:rsid w:val="009B0D1F"/>
    <w:rsid w:val="009B43FB"/>
    <w:rsid w:val="009B6B2C"/>
    <w:rsid w:val="009C1CAA"/>
    <w:rsid w:val="009C224F"/>
    <w:rsid w:val="009C2F21"/>
    <w:rsid w:val="009C348E"/>
    <w:rsid w:val="009C56A9"/>
    <w:rsid w:val="009D01DF"/>
    <w:rsid w:val="009D0DF4"/>
    <w:rsid w:val="009D10D8"/>
    <w:rsid w:val="009D18F1"/>
    <w:rsid w:val="009D4434"/>
    <w:rsid w:val="009D47EA"/>
    <w:rsid w:val="009E07AD"/>
    <w:rsid w:val="009E11F0"/>
    <w:rsid w:val="009E1FCF"/>
    <w:rsid w:val="009E2D06"/>
    <w:rsid w:val="009E62DA"/>
    <w:rsid w:val="009E642D"/>
    <w:rsid w:val="009E6886"/>
    <w:rsid w:val="009F0A3F"/>
    <w:rsid w:val="009F0B48"/>
    <w:rsid w:val="009F38B9"/>
    <w:rsid w:val="009F39A3"/>
    <w:rsid w:val="009F3DC1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2BB2"/>
    <w:rsid w:val="00A23573"/>
    <w:rsid w:val="00A2432E"/>
    <w:rsid w:val="00A27728"/>
    <w:rsid w:val="00A27D17"/>
    <w:rsid w:val="00A312A7"/>
    <w:rsid w:val="00A316BA"/>
    <w:rsid w:val="00A32E66"/>
    <w:rsid w:val="00A40DFD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3356"/>
    <w:rsid w:val="00A64C89"/>
    <w:rsid w:val="00A70513"/>
    <w:rsid w:val="00A7332F"/>
    <w:rsid w:val="00A73AA5"/>
    <w:rsid w:val="00A75008"/>
    <w:rsid w:val="00A77039"/>
    <w:rsid w:val="00A777CB"/>
    <w:rsid w:val="00A8078F"/>
    <w:rsid w:val="00A81A37"/>
    <w:rsid w:val="00A832FE"/>
    <w:rsid w:val="00A83DB1"/>
    <w:rsid w:val="00A861DC"/>
    <w:rsid w:val="00A873D9"/>
    <w:rsid w:val="00A87EA4"/>
    <w:rsid w:val="00A90EBE"/>
    <w:rsid w:val="00A921B1"/>
    <w:rsid w:val="00A928DC"/>
    <w:rsid w:val="00A930E8"/>
    <w:rsid w:val="00A9462B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6F7B"/>
    <w:rsid w:val="00AC701D"/>
    <w:rsid w:val="00AC7A00"/>
    <w:rsid w:val="00AD0566"/>
    <w:rsid w:val="00AD09B2"/>
    <w:rsid w:val="00AD0E53"/>
    <w:rsid w:val="00AD1C1F"/>
    <w:rsid w:val="00AD47F7"/>
    <w:rsid w:val="00AD50B5"/>
    <w:rsid w:val="00AE03D6"/>
    <w:rsid w:val="00AE0585"/>
    <w:rsid w:val="00AE39E8"/>
    <w:rsid w:val="00AE3DB1"/>
    <w:rsid w:val="00AE5B06"/>
    <w:rsid w:val="00AE6094"/>
    <w:rsid w:val="00AF095D"/>
    <w:rsid w:val="00AF220D"/>
    <w:rsid w:val="00AF4140"/>
    <w:rsid w:val="00AF6894"/>
    <w:rsid w:val="00AF6DBC"/>
    <w:rsid w:val="00AF7C00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4C35"/>
    <w:rsid w:val="00B36540"/>
    <w:rsid w:val="00B37131"/>
    <w:rsid w:val="00B436F2"/>
    <w:rsid w:val="00B46E73"/>
    <w:rsid w:val="00B4736B"/>
    <w:rsid w:val="00B474B5"/>
    <w:rsid w:val="00B5183A"/>
    <w:rsid w:val="00B53309"/>
    <w:rsid w:val="00B553B9"/>
    <w:rsid w:val="00B55FE1"/>
    <w:rsid w:val="00B5705E"/>
    <w:rsid w:val="00B576D9"/>
    <w:rsid w:val="00B60558"/>
    <w:rsid w:val="00B62F2A"/>
    <w:rsid w:val="00B64524"/>
    <w:rsid w:val="00B650DC"/>
    <w:rsid w:val="00B66903"/>
    <w:rsid w:val="00B72179"/>
    <w:rsid w:val="00B7506A"/>
    <w:rsid w:val="00B762DB"/>
    <w:rsid w:val="00B76711"/>
    <w:rsid w:val="00B80285"/>
    <w:rsid w:val="00B80BA0"/>
    <w:rsid w:val="00B81A7A"/>
    <w:rsid w:val="00B84F74"/>
    <w:rsid w:val="00B8511A"/>
    <w:rsid w:val="00B85233"/>
    <w:rsid w:val="00B85688"/>
    <w:rsid w:val="00B87CB8"/>
    <w:rsid w:val="00B91163"/>
    <w:rsid w:val="00B91CA9"/>
    <w:rsid w:val="00B92958"/>
    <w:rsid w:val="00B92A13"/>
    <w:rsid w:val="00B92B4B"/>
    <w:rsid w:val="00B9378B"/>
    <w:rsid w:val="00B94070"/>
    <w:rsid w:val="00B94E26"/>
    <w:rsid w:val="00B967D2"/>
    <w:rsid w:val="00BA0740"/>
    <w:rsid w:val="00BA25C5"/>
    <w:rsid w:val="00BA6B4B"/>
    <w:rsid w:val="00BA6E50"/>
    <w:rsid w:val="00BA7F03"/>
    <w:rsid w:val="00BB19C1"/>
    <w:rsid w:val="00BB3924"/>
    <w:rsid w:val="00BB759F"/>
    <w:rsid w:val="00BC0905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2E8F"/>
    <w:rsid w:val="00BD3C9C"/>
    <w:rsid w:val="00BD3FEA"/>
    <w:rsid w:val="00BE02A1"/>
    <w:rsid w:val="00BE103A"/>
    <w:rsid w:val="00BE430F"/>
    <w:rsid w:val="00BE4313"/>
    <w:rsid w:val="00BE62E3"/>
    <w:rsid w:val="00BF0906"/>
    <w:rsid w:val="00BF43A0"/>
    <w:rsid w:val="00BF451F"/>
    <w:rsid w:val="00BF467C"/>
    <w:rsid w:val="00BF5EB5"/>
    <w:rsid w:val="00BF7DED"/>
    <w:rsid w:val="00C0265A"/>
    <w:rsid w:val="00C0317F"/>
    <w:rsid w:val="00C03729"/>
    <w:rsid w:val="00C0418C"/>
    <w:rsid w:val="00C0500F"/>
    <w:rsid w:val="00C06DE5"/>
    <w:rsid w:val="00C06DEB"/>
    <w:rsid w:val="00C073D4"/>
    <w:rsid w:val="00C12B05"/>
    <w:rsid w:val="00C14321"/>
    <w:rsid w:val="00C1478B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152"/>
    <w:rsid w:val="00C50BB7"/>
    <w:rsid w:val="00C50D9D"/>
    <w:rsid w:val="00C515B0"/>
    <w:rsid w:val="00C51D0C"/>
    <w:rsid w:val="00C52157"/>
    <w:rsid w:val="00C52CDA"/>
    <w:rsid w:val="00C53137"/>
    <w:rsid w:val="00C55488"/>
    <w:rsid w:val="00C55549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4AF2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113"/>
    <w:rsid w:val="00CC28F0"/>
    <w:rsid w:val="00CC32F0"/>
    <w:rsid w:val="00CC3E52"/>
    <w:rsid w:val="00CD4F49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3487"/>
    <w:rsid w:val="00CF5366"/>
    <w:rsid w:val="00CF54B2"/>
    <w:rsid w:val="00CF5C80"/>
    <w:rsid w:val="00CF6915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6DE6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9AD"/>
    <w:rsid w:val="00D51C23"/>
    <w:rsid w:val="00D53DF6"/>
    <w:rsid w:val="00D54C6D"/>
    <w:rsid w:val="00D54F71"/>
    <w:rsid w:val="00D55F3F"/>
    <w:rsid w:val="00D56B16"/>
    <w:rsid w:val="00D60094"/>
    <w:rsid w:val="00D60116"/>
    <w:rsid w:val="00D61810"/>
    <w:rsid w:val="00D62915"/>
    <w:rsid w:val="00D64EDA"/>
    <w:rsid w:val="00D65210"/>
    <w:rsid w:val="00D71621"/>
    <w:rsid w:val="00D7404D"/>
    <w:rsid w:val="00D755B6"/>
    <w:rsid w:val="00D779C6"/>
    <w:rsid w:val="00D8095A"/>
    <w:rsid w:val="00D81B5A"/>
    <w:rsid w:val="00D81BB5"/>
    <w:rsid w:val="00D81ED9"/>
    <w:rsid w:val="00D846F6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4729"/>
    <w:rsid w:val="00DA68E5"/>
    <w:rsid w:val="00DA7628"/>
    <w:rsid w:val="00DB204A"/>
    <w:rsid w:val="00DB3E9B"/>
    <w:rsid w:val="00DC05EF"/>
    <w:rsid w:val="00DC40DB"/>
    <w:rsid w:val="00DC433B"/>
    <w:rsid w:val="00DC4BB6"/>
    <w:rsid w:val="00DC5EF7"/>
    <w:rsid w:val="00DC608A"/>
    <w:rsid w:val="00DC72F9"/>
    <w:rsid w:val="00DD00D8"/>
    <w:rsid w:val="00DD0753"/>
    <w:rsid w:val="00DD1497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16DF3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45151"/>
    <w:rsid w:val="00E47B7F"/>
    <w:rsid w:val="00E51DDB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13C1"/>
    <w:rsid w:val="00EC2E8C"/>
    <w:rsid w:val="00EC2EB9"/>
    <w:rsid w:val="00EC3F15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E7574"/>
    <w:rsid w:val="00EE7D65"/>
    <w:rsid w:val="00EF01F2"/>
    <w:rsid w:val="00EF0EE9"/>
    <w:rsid w:val="00EF3AE5"/>
    <w:rsid w:val="00EF694A"/>
    <w:rsid w:val="00EF7129"/>
    <w:rsid w:val="00F006C5"/>
    <w:rsid w:val="00F00C84"/>
    <w:rsid w:val="00F012A7"/>
    <w:rsid w:val="00F01F86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0CC4"/>
    <w:rsid w:val="00F515C8"/>
    <w:rsid w:val="00F52428"/>
    <w:rsid w:val="00F52B3D"/>
    <w:rsid w:val="00F530E0"/>
    <w:rsid w:val="00F538AC"/>
    <w:rsid w:val="00F54225"/>
    <w:rsid w:val="00F54FD3"/>
    <w:rsid w:val="00F57B12"/>
    <w:rsid w:val="00F60115"/>
    <w:rsid w:val="00F601C9"/>
    <w:rsid w:val="00F61616"/>
    <w:rsid w:val="00F64C3C"/>
    <w:rsid w:val="00F6627A"/>
    <w:rsid w:val="00F66C85"/>
    <w:rsid w:val="00F675F7"/>
    <w:rsid w:val="00F72F68"/>
    <w:rsid w:val="00F761DE"/>
    <w:rsid w:val="00F843F7"/>
    <w:rsid w:val="00F846BF"/>
    <w:rsid w:val="00F85024"/>
    <w:rsid w:val="00F91DCF"/>
    <w:rsid w:val="00F9235F"/>
    <w:rsid w:val="00F92FA6"/>
    <w:rsid w:val="00F94518"/>
    <w:rsid w:val="00F94561"/>
    <w:rsid w:val="00F964C0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4B8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9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572</cp:revision>
  <cp:lastPrinted>2024-06-11T02:52:00Z</cp:lastPrinted>
  <dcterms:created xsi:type="dcterms:W3CDTF">2023-05-09T08:47:00Z</dcterms:created>
  <dcterms:modified xsi:type="dcterms:W3CDTF">2024-06-11T06:29:00Z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